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A8" w:rsidRPr="00F529A8" w:rsidRDefault="00F529A8" w:rsidP="00F529A8">
      <w:pPr>
        <w:spacing w:after="0" w:line="300" w:lineRule="atLeast"/>
        <w:jc w:val="both"/>
        <w:rPr>
          <w:rFonts w:eastAsia="Times New Roman" w:cs="Times New Roman"/>
          <w:sz w:val="24"/>
          <w:szCs w:val="24"/>
        </w:rPr>
      </w:pPr>
    </w:p>
    <w:tbl>
      <w:tblPr>
        <w:tblW w:w="10035" w:type="dxa"/>
        <w:tblCellMar>
          <w:left w:w="0" w:type="dxa"/>
          <w:right w:w="0" w:type="dxa"/>
        </w:tblCellMar>
        <w:tblLook w:val="04A0" w:firstRow="1" w:lastRow="0" w:firstColumn="1" w:lastColumn="0" w:noHBand="0" w:noVBand="1"/>
      </w:tblPr>
      <w:tblGrid>
        <w:gridCol w:w="4650"/>
        <w:gridCol w:w="5385"/>
      </w:tblGrid>
      <w:tr w:rsidR="00F529A8" w:rsidRPr="00F529A8" w:rsidTr="00F529A8">
        <w:tc>
          <w:tcPr>
            <w:tcW w:w="465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HĐĐ HUYỆN PHONG ĐIỀN</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LIÊN ĐỘI TRƯỜNG THCS ĐIỀN HẢI</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Số: </w:t>
            </w:r>
            <w:r w:rsidRPr="00F529A8">
              <w:rPr>
                <w:rFonts w:eastAsia="Times New Roman" w:cs="Times New Roman"/>
                <w:b/>
                <w:bCs/>
                <w:sz w:val="24"/>
                <w:szCs w:val="24"/>
                <w:bdr w:val="none" w:sz="0" w:space="0" w:color="auto" w:frame="1"/>
              </w:rPr>
              <w:t>      -</w:t>
            </w:r>
            <w:r w:rsidRPr="00F529A8">
              <w:rPr>
                <w:rFonts w:eastAsia="Times New Roman" w:cs="Times New Roman"/>
                <w:sz w:val="24"/>
                <w:szCs w:val="24"/>
              </w:rPr>
              <w:t> CTr/HĐĐ</w:t>
            </w:r>
          </w:p>
        </w:tc>
        <w:tc>
          <w:tcPr>
            <w:tcW w:w="5385"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outlineLvl w:val="0"/>
              <w:rPr>
                <w:rFonts w:eastAsia="Times New Roman" w:cs="Times New Roman"/>
                <w:b/>
                <w:bCs/>
                <w:kern w:val="36"/>
                <w:sz w:val="48"/>
                <w:szCs w:val="48"/>
              </w:rPr>
            </w:pPr>
            <w:r w:rsidRPr="00F529A8">
              <w:rPr>
                <w:rFonts w:eastAsia="Times New Roman" w:cs="Times New Roman"/>
                <w:b/>
                <w:bCs/>
                <w:kern w:val="36"/>
                <w:sz w:val="48"/>
                <w:szCs w:val="48"/>
                <w:u w:val="single"/>
                <w:bdr w:val="none" w:sz="0" w:space="0" w:color="auto" w:frame="1"/>
              </w:rPr>
              <w:t>ĐỘI TNTP HỒ CHÍ MINH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right"/>
              <w:rPr>
                <w:rFonts w:eastAsia="Times New Roman" w:cs="Times New Roman"/>
                <w:sz w:val="24"/>
                <w:szCs w:val="24"/>
              </w:rPr>
            </w:pPr>
            <w:r w:rsidRPr="00F529A8">
              <w:rPr>
                <w:rFonts w:eastAsia="Times New Roman" w:cs="Times New Roman"/>
                <w:i/>
                <w:iCs/>
                <w:sz w:val="24"/>
                <w:szCs w:val="24"/>
                <w:bdr w:val="none" w:sz="0" w:space="0" w:color="auto" w:frame="1"/>
              </w:rPr>
              <w:t>Điền Hải, ngày 20 tháng 9  năm 2018 </w:t>
            </w:r>
          </w:p>
        </w:tc>
      </w:tr>
    </w:tbl>
    <w:p w:rsidR="00F529A8" w:rsidRPr="00F529A8" w:rsidRDefault="00F529A8" w:rsidP="00F529A8">
      <w:pPr>
        <w:spacing w:after="0" w:line="240" w:lineRule="auto"/>
        <w:rPr>
          <w:rFonts w:eastAsia="Times New Roman" w:cs="Times New Roman"/>
          <w:sz w:val="24"/>
          <w:szCs w:val="24"/>
        </w:rPr>
      </w:pPr>
      <w:r w:rsidRPr="00F529A8">
        <w:rPr>
          <w:rFonts w:ascii="Arial" w:eastAsia="Times New Roman" w:hAnsi="Arial" w:cs="Arial"/>
          <w:b/>
          <w:bCs/>
          <w:color w:val="242B2D"/>
          <w:sz w:val="20"/>
          <w:szCs w:val="20"/>
          <w:bdr w:val="none" w:sz="0" w:space="0" w:color="auto" w:frame="1"/>
          <w:shd w:val="clear" w:color="auto" w:fill="E2F1F8"/>
        </w:rPr>
        <w:t> </w:t>
      </w:r>
    </w:p>
    <w:p w:rsidR="00F529A8" w:rsidRPr="00F529A8" w:rsidRDefault="00F529A8" w:rsidP="00F529A8">
      <w:pPr>
        <w:spacing w:after="0" w:line="240" w:lineRule="auto"/>
        <w:jc w:val="center"/>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CHƯƠNG TRÌNH</w:t>
      </w:r>
    </w:p>
    <w:p w:rsidR="00F529A8" w:rsidRPr="00F529A8" w:rsidRDefault="00F529A8" w:rsidP="00F529A8">
      <w:pPr>
        <w:spacing w:after="0" w:line="240" w:lineRule="auto"/>
        <w:jc w:val="center"/>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Công tác Đội và phong trào thiếu nhi năm học 2018 – 2019</w:t>
      </w:r>
    </w:p>
    <w:p w:rsidR="00F529A8" w:rsidRPr="00F529A8" w:rsidRDefault="00F529A8" w:rsidP="00F529A8">
      <w:pPr>
        <w:spacing w:after="0" w:line="240" w:lineRule="auto"/>
        <w:jc w:val="center"/>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Căn cứ chương trình công tác đội    của Hội đồng Đội huyện Phong Điền về chương trình công tác Đội và phong trào thiếu nhi năm học 2018 – 2019. Liên Đội trường THCS Điền Hải  xây dựng chương trình công tác Đội và phong trào thiếu nhi năm học 2018 - 2019, cụ thể như sau:</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I. CHỦ ĐỀ NĂM HỌC:</w:t>
      </w:r>
    </w:p>
    <w:p w:rsidR="00F529A8" w:rsidRPr="00F529A8" w:rsidRDefault="00F529A8" w:rsidP="00F529A8">
      <w:pPr>
        <w:spacing w:after="0" w:line="240" w:lineRule="auto"/>
        <w:jc w:val="center"/>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“Thiếu nhi Việt Nam</w:t>
      </w:r>
    </w:p>
    <w:p w:rsidR="00F529A8" w:rsidRPr="00F529A8" w:rsidRDefault="00F529A8" w:rsidP="00F529A8">
      <w:pPr>
        <w:spacing w:after="0" w:line="240" w:lineRule="auto"/>
        <w:jc w:val="center"/>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Thân thiện, yêu thương</w:t>
      </w:r>
    </w:p>
    <w:p w:rsidR="00F529A8" w:rsidRPr="00F529A8" w:rsidRDefault="00F529A8" w:rsidP="00F529A8">
      <w:pPr>
        <w:spacing w:after="0" w:line="240" w:lineRule="auto"/>
        <w:jc w:val="center"/>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Giúp bạn đến trường</w:t>
      </w:r>
    </w:p>
    <w:p w:rsidR="00F529A8" w:rsidRPr="00F529A8" w:rsidRDefault="00F529A8" w:rsidP="00F529A8">
      <w:pPr>
        <w:spacing w:after="0" w:line="240" w:lineRule="auto"/>
        <w:jc w:val="center"/>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Làm nghìn việc tốt”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II. MỘT SỐ NHIỆM VỤ TRỌNG TÂM:</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1. Quán triệt, tuyên truyền, triển khai Nghị quyết Đại hội Đoàn các cấp nhiệm kỳ 2017-2022 về công tác phụ trách Đội TNTP Hồ Chí Minh và bảo vệ, chăm sóc giáo dục thiếu niên, nhi đồng, hỗ trợ, giúp đỡ thiếu nhi có hoàn cảnh khó khăn.</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2. Tổ chức thiếu nhi thực hiện phong trào </w:t>
      </w:r>
      <w:r w:rsidRPr="00F529A8">
        <w:rPr>
          <w:rFonts w:ascii="Arial" w:eastAsia="Times New Roman" w:hAnsi="Arial" w:cs="Arial"/>
          <w:i/>
          <w:iCs/>
          <w:color w:val="242B2D"/>
          <w:sz w:val="20"/>
          <w:szCs w:val="20"/>
          <w:bdr w:val="none" w:sz="0" w:space="0" w:color="auto" w:frame="1"/>
          <w:shd w:val="clear" w:color="auto" w:fill="E2F1F8"/>
        </w:rPr>
        <w:t>“Thiếu nhi Việt Nam thi đua làm theo 5 điều Bác Hồ dạy”</w:t>
      </w:r>
      <w:r w:rsidRPr="00F529A8">
        <w:rPr>
          <w:rFonts w:ascii="Arial" w:eastAsia="Times New Roman" w:hAnsi="Arial" w:cs="Arial"/>
          <w:color w:val="242B2D"/>
          <w:sz w:val="20"/>
          <w:szCs w:val="20"/>
          <w:bdr w:val="none" w:sz="0" w:space="0" w:color="auto" w:frame="1"/>
          <w:shd w:val="clear" w:color="auto" w:fill="E2F1F8"/>
        </w:rPr>
        <w: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3. Tuyên truyền, phổ biến và triển khai Luật trẻ em, các văn bản quy phạm pháp luật liên quan đến trẻ em trong thiếu nhi. Kịp thời lên tiếng trước các hành vi vi phạm, xâm hại trẻ em; góp phần thực hiện vai trò tổ chức đại diện tiếng nói, nguyện vọng của trẻ em.</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4. Triển khai Chương trình </w:t>
      </w:r>
      <w:r w:rsidRPr="00F529A8">
        <w:rPr>
          <w:rFonts w:ascii="Arial" w:eastAsia="Times New Roman" w:hAnsi="Arial" w:cs="Arial"/>
          <w:i/>
          <w:iCs/>
          <w:color w:val="242B2D"/>
          <w:sz w:val="20"/>
          <w:szCs w:val="20"/>
          <w:bdr w:val="none" w:sz="0" w:space="0" w:color="auto" w:frame="1"/>
          <w:shd w:val="clear" w:color="auto" w:fill="E2F1F8"/>
        </w:rPr>
        <w:t>“Rèn luyện đội viên”</w:t>
      </w:r>
      <w:r w:rsidRPr="00F529A8">
        <w:rPr>
          <w:rFonts w:ascii="Arial" w:eastAsia="Times New Roman" w:hAnsi="Arial" w:cs="Arial"/>
          <w:color w:val="242B2D"/>
          <w:sz w:val="20"/>
          <w:szCs w:val="20"/>
          <w:bdr w:val="none" w:sz="0" w:space="0" w:color="auto" w:frame="1"/>
          <w:shd w:val="clear" w:color="auto" w:fill="E2F1F8"/>
        </w:rPr>
        <w:t> giai đoạn 2018 – 2022, tập huấn, bồi dưỡng nâng cao năng lực cho đội ngũ cán bộ chỉ huy Đội và phụ trách Đội, đáp ứng yêu cầu của công tác Đội và phong trào thiếu nhi trong thời kỳ mới.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III. MỘT SỐ CHỈ TIÊU NĂM HỌC 2018 – 2019:</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1. 100% các Chi đội có tin bài “</w:t>
      </w:r>
      <w:r w:rsidRPr="00F529A8">
        <w:rPr>
          <w:rFonts w:ascii="Arial" w:eastAsia="Times New Roman" w:hAnsi="Arial" w:cs="Arial"/>
          <w:i/>
          <w:iCs/>
          <w:color w:val="242B2D"/>
          <w:sz w:val="20"/>
          <w:szCs w:val="20"/>
          <w:bdr w:val="none" w:sz="0" w:space="0" w:color="auto" w:frame="1"/>
          <w:shd w:val="clear" w:color="auto" w:fill="E2F1F8"/>
        </w:rPr>
        <w:t>Mỗi tuần một câu chuyện đẹp</w:t>
      </w:r>
      <w:r w:rsidRPr="00F529A8">
        <w:rPr>
          <w:rFonts w:ascii="Arial" w:eastAsia="Times New Roman" w:hAnsi="Arial" w:cs="Arial"/>
          <w:color w:val="242B2D"/>
          <w:sz w:val="20"/>
          <w:szCs w:val="20"/>
          <w:bdr w:val="none" w:sz="0" w:space="0" w:color="auto" w:frame="1"/>
          <w:shd w:val="clear" w:color="auto" w:fill="E2F1F8"/>
        </w:rPr>
        <w: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2. Liên đội giúp đỡ ít nhất 5 em thiếu nhi có hoàn cảnh khó khăn.</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3. Liên đội có ít nhất 01 mô hình hiệu quả trong phòng chống bạo lực, xâm hại, đuối nước và tai nạn thương tích cho đội viên, thiếu niên, nhi đồng.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4. Liên đội tham gia hội thi Tin học trẻ toàn tỉnh lần thứ XXV.</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5. Phấn đấu 95% đội viên đăng ký, 75% đội viên hoàn thành chương trình Rèn luyện đội viên.</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6. Tổ chức hoặc lồng ghép 01 chương trình </w:t>
      </w:r>
      <w:r w:rsidRPr="00F529A8">
        <w:rPr>
          <w:rFonts w:ascii="Arial" w:eastAsia="Times New Roman" w:hAnsi="Arial" w:cs="Arial"/>
          <w:i/>
          <w:iCs/>
          <w:color w:val="242B2D"/>
          <w:sz w:val="20"/>
          <w:szCs w:val="20"/>
          <w:bdr w:val="none" w:sz="0" w:space="0" w:color="auto" w:frame="1"/>
          <w:shd w:val="clear" w:color="auto" w:fill="E2F1F8"/>
        </w:rPr>
        <w:t>“Thắp sáng ước mơ thiếu nhi Thừa Thiên Huế”</w:t>
      </w:r>
      <w:r w:rsidRPr="00F529A8">
        <w:rPr>
          <w:rFonts w:ascii="Arial" w:eastAsia="Times New Roman" w:hAnsi="Arial" w:cs="Arial"/>
          <w:color w:val="242B2D"/>
          <w:sz w:val="20"/>
          <w:szCs w:val="20"/>
          <w:bdr w:val="none" w:sz="0" w:space="0" w:color="auto" w:frame="1"/>
          <w:shd w:val="clear" w:color="auto" w:fill="E2F1F8"/>
        </w:rPr>
        <w: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7. 100% các Chi đội tổ chức tập huấn nâng cao năng lực thực hiện Quyền trẻ em cho cán bộ Chỉ huy Đội và thiếu nhi nòng cốt.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8. 100% các Chi đội triển khai có hiệu quả phong trào </w:t>
      </w:r>
      <w:r w:rsidRPr="00F529A8">
        <w:rPr>
          <w:rFonts w:ascii="Arial" w:eastAsia="Times New Roman" w:hAnsi="Arial" w:cs="Arial"/>
          <w:i/>
          <w:iCs/>
          <w:color w:val="242B2D"/>
          <w:sz w:val="20"/>
          <w:szCs w:val="20"/>
          <w:bdr w:val="none" w:sz="0" w:space="0" w:color="auto" w:frame="1"/>
          <w:shd w:val="clear" w:color="auto" w:fill="E2F1F8"/>
        </w:rPr>
        <w:t>“Nuôi heo đất”.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9. 100% các Chi đội tổ chức “Chúng em kể chuyện Bác Hồ”</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IV. NHIỆM VỤ, GIẢI PHÁP:</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1. Giáo dục lý tưởng, tự hào truyền thống: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1.1. Mục đích:</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Đẩy mạnh và nâng cao chất lượng, hiệu quả công tác giáo dục truyền thống, lịch sử dân tộc, đạo đức, lối sống, ý thức chấp hành pháp luật, định hướng giá trị, hình thành nhân cách cho thiếu nhi thông qua các phong trào, các cuộc vận động của Đội; tạo môi trường thuận lợi cho thiếu nhi có tâm hồn trong sáng, nuôi dưỡng ước mơ và khát vọng vươn lên trong cuộc sống.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1.2. Nhiệm vụ và giải pháp:</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Tuyên truyền, giáo dục thiếu nhi hiểu biết lịch sử, truyền thống của dân tộc, của Đảng Cộng sản Việt Nam, của Đoàn TNCS Hồ Chí Minh và Đội TNTP Hồ Chí Minh; phát động trong thiếu nhi chương trình </w:t>
      </w:r>
      <w:r w:rsidRPr="00F529A8">
        <w:rPr>
          <w:rFonts w:ascii="Arial" w:eastAsia="Times New Roman" w:hAnsi="Arial" w:cs="Arial"/>
          <w:i/>
          <w:iCs/>
          <w:color w:val="242B2D"/>
          <w:sz w:val="20"/>
          <w:szCs w:val="20"/>
          <w:bdr w:val="none" w:sz="0" w:space="0" w:color="auto" w:frame="1"/>
          <w:shd w:val="clear" w:color="auto" w:fill="E2F1F8"/>
        </w:rPr>
        <w:t>“Em yêu lịch sử Việt Nam”</w:t>
      </w:r>
      <w:r w:rsidRPr="00F529A8">
        <w:rPr>
          <w:rFonts w:ascii="Arial" w:eastAsia="Times New Roman" w:hAnsi="Arial" w:cs="Arial"/>
          <w:color w:val="242B2D"/>
          <w:sz w:val="20"/>
          <w:szCs w:val="20"/>
          <w:bdr w:val="none" w:sz="0" w:space="0" w:color="auto" w:frame="1"/>
          <w:shd w:val="clear" w:color="auto" w:fill="E2F1F8"/>
        </w:rPr>
        <w:t>, </w:t>
      </w:r>
      <w:r w:rsidRPr="00F529A8">
        <w:rPr>
          <w:rFonts w:ascii="Arial" w:eastAsia="Times New Roman" w:hAnsi="Arial" w:cs="Arial"/>
          <w:i/>
          <w:iCs/>
          <w:color w:val="242B2D"/>
          <w:sz w:val="20"/>
          <w:szCs w:val="20"/>
          <w:bdr w:val="none" w:sz="0" w:space="0" w:color="auto" w:frame="1"/>
          <w:shd w:val="clear" w:color="auto" w:fill="E2F1F8"/>
        </w:rPr>
        <w:t>“Chiến sĩ nhỏ Điện Biên”</w:t>
      </w:r>
      <w:r w:rsidRPr="00F529A8">
        <w:rPr>
          <w:rFonts w:ascii="Arial" w:eastAsia="Times New Roman" w:hAnsi="Arial" w:cs="Arial"/>
          <w:color w:val="242B2D"/>
          <w:sz w:val="20"/>
          <w:szCs w:val="20"/>
          <w:bdr w:val="none" w:sz="0" w:space="0" w:color="auto" w:frame="1"/>
          <w:shd w:val="clear" w:color="auto" w:fill="E2F1F8"/>
        </w:rPr>
        <w:t xml:space="preserve"> hướng tới kỷ niệm 65 năm chiến thắng lịch sử Điện Biên Phủ; các hoạt động kỷ niệm 50 năm thực hiện Di chúc của Bác Hồ, duy trì và thực hiện tốt các </w:t>
      </w:r>
      <w:r w:rsidRPr="00F529A8">
        <w:rPr>
          <w:rFonts w:ascii="Arial" w:eastAsia="Times New Roman" w:hAnsi="Arial" w:cs="Arial"/>
          <w:color w:val="242B2D"/>
          <w:sz w:val="20"/>
          <w:szCs w:val="20"/>
          <w:bdr w:val="none" w:sz="0" w:space="0" w:color="auto" w:frame="1"/>
          <w:shd w:val="clear" w:color="auto" w:fill="E2F1F8"/>
        </w:rPr>
        <w:lastRenderedPageBreak/>
        <w:t>phong trào </w:t>
      </w:r>
      <w:r w:rsidRPr="00F529A8">
        <w:rPr>
          <w:rFonts w:ascii="Arial" w:eastAsia="Times New Roman" w:hAnsi="Arial" w:cs="Arial"/>
          <w:i/>
          <w:iCs/>
          <w:color w:val="242B2D"/>
          <w:sz w:val="20"/>
          <w:szCs w:val="20"/>
          <w:bdr w:val="none" w:sz="0" w:space="0" w:color="auto" w:frame="1"/>
          <w:shd w:val="clear" w:color="auto" w:fill="E2F1F8"/>
        </w:rPr>
        <w:t>“Uống nước nhớ nguồn”</w:t>
      </w:r>
      <w:r w:rsidRPr="00F529A8">
        <w:rPr>
          <w:rFonts w:ascii="Arial" w:eastAsia="Times New Roman" w:hAnsi="Arial" w:cs="Arial"/>
          <w:color w:val="242B2D"/>
          <w:sz w:val="20"/>
          <w:szCs w:val="20"/>
          <w:bdr w:val="none" w:sz="0" w:space="0" w:color="auto" w:frame="1"/>
          <w:shd w:val="clear" w:color="auto" w:fill="E2F1F8"/>
        </w:rPr>
        <w:t>, </w:t>
      </w:r>
      <w:r w:rsidRPr="00F529A8">
        <w:rPr>
          <w:rFonts w:ascii="Arial" w:eastAsia="Times New Roman" w:hAnsi="Arial" w:cs="Arial"/>
          <w:i/>
          <w:iCs/>
          <w:color w:val="242B2D"/>
          <w:sz w:val="20"/>
          <w:szCs w:val="20"/>
          <w:bdr w:val="none" w:sz="0" w:space="0" w:color="auto" w:frame="1"/>
          <w:shd w:val="clear" w:color="auto" w:fill="E2F1F8"/>
        </w:rPr>
        <w:t>“Đền ơn đáp nghĩa”</w:t>
      </w:r>
      <w:r w:rsidRPr="00F529A8">
        <w:rPr>
          <w:rFonts w:ascii="Arial" w:eastAsia="Times New Roman" w:hAnsi="Arial" w:cs="Arial"/>
          <w:color w:val="242B2D"/>
          <w:sz w:val="20"/>
          <w:szCs w:val="20"/>
          <w:bdr w:val="none" w:sz="0" w:space="0" w:color="auto" w:frame="1"/>
          <w:shd w:val="clear" w:color="auto" w:fill="E2F1F8"/>
        </w:rPr>
        <w:t>, Hành trình đến với địa chỉ đỏ, đảm nhận chăm sóc, giúp đỡ, thăm hỏi các gia đình có công với cách mạng.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Tiếp tục hướng dẫn thiếu nhi thực hiện có hiệu quả phong trào </w:t>
      </w:r>
      <w:r w:rsidRPr="00F529A8">
        <w:rPr>
          <w:rFonts w:ascii="Arial" w:eastAsia="Times New Roman" w:hAnsi="Arial" w:cs="Arial"/>
          <w:i/>
          <w:iCs/>
          <w:color w:val="242B2D"/>
          <w:sz w:val="20"/>
          <w:szCs w:val="20"/>
          <w:bdr w:val="none" w:sz="0" w:space="0" w:color="auto" w:frame="1"/>
          <w:shd w:val="clear" w:color="auto" w:fill="E2F1F8"/>
        </w:rPr>
        <w:t>“Thiếu nhi Việt Nam thực hiện tốt 5 điều Bác Hồ dạy”</w:t>
      </w:r>
      <w:r w:rsidRPr="00F529A8">
        <w:rPr>
          <w:rFonts w:ascii="Arial" w:eastAsia="Times New Roman" w:hAnsi="Arial" w:cs="Arial"/>
          <w:color w:val="242B2D"/>
          <w:sz w:val="20"/>
          <w:szCs w:val="20"/>
          <w:bdr w:val="none" w:sz="0" w:space="0" w:color="auto" w:frame="1"/>
          <w:shd w:val="clear" w:color="auto" w:fill="E2F1F8"/>
        </w:rPr>
        <w:t>, tạo môi trường cho thiếu nhi được rèn luyện sức khoẻ, đạo đức, lối sống, thi đua học tập và bồi dưỡng kỹ năng.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Tăng cường các hoạt động tuyên truyền, giáo dục về chủ quyền biển đảo cho thiếu nhi.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Khuyến khích học sinh viết tin bài, chia sẻ, học tập những câu chuyện đẹp thông qua thực hiện cuộc vận động </w:t>
      </w:r>
      <w:r w:rsidRPr="00F529A8">
        <w:rPr>
          <w:rFonts w:ascii="Arial" w:eastAsia="Times New Roman" w:hAnsi="Arial" w:cs="Arial"/>
          <w:i/>
          <w:iCs/>
          <w:color w:val="242B2D"/>
          <w:sz w:val="20"/>
          <w:szCs w:val="20"/>
          <w:bdr w:val="none" w:sz="0" w:space="0" w:color="auto" w:frame="1"/>
          <w:shd w:val="clear" w:color="auto" w:fill="E2F1F8"/>
        </w:rPr>
        <w:t>“Mỗi tuần một câu chuyện đẹp”</w:t>
      </w:r>
      <w:r w:rsidRPr="00F529A8">
        <w:rPr>
          <w:rFonts w:ascii="Arial" w:eastAsia="Times New Roman" w:hAnsi="Arial" w:cs="Arial"/>
          <w:color w:val="242B2D"/>
          <w:sz w:val="20"/>
          <w:szCs w:val="20"/>
          <w:bdr w:val="none" w:sz="0" w:space="0" w:color="auto" w:frame="1"/>
          <w:shd w:val="clear" w:color="auto" w:fill="E2F1F8"/>
        </w:rPr>
        <w:t>. Tổ chức hoạt động sinh hoạt dưới cờ “</w:t>
      </w:r>
      <w:r w:rsidRPr="00F529A8">
        <w:rPr>
          <w:rFonts w:ascii="Arial" w:eastAsia="Times New Roman" w:hAnsi="Arial" w:cs="Arial"/>
          <w:i/>
          <w:iCs/>
          <w:color w:val="242B2D"/>
          <w:sz w:val="20"/>
          <w:szCs w:val="20"/>
          <w:bdr w:val="none" w:sz="0" w:space="0" w:color="auto" w:frame="1"/>
          <w:shd w:val="clear" w:color="auto" w:fill="E2F1F8"/>
        </w:rPr>
        <w:t>Mỗi tuần một câu chuyện</w:t>
      </w:r>
      <w:r w:rsidRPr="00F529A8">
        <w:rPr>
          <w:rFonts w:ascii="Arial" w:eastAsia="Times New Roman" w:hAnsi="Arial" w:cs="Arial"/>
          <w:color w:val="242B2D"/>
          <w:sz w:val="20"/>
          <w:szCs w:val="20"/>
          <w:bdr w:val="none" w:sz="0" w:space="0" w:color="auto" w:frame="1"/>
          <w:shd w:val="clear" w:color="auto" w:fill="E2F1F8"/>
        </w:rPr>
        <w:t>” để giáo dục, định hướng những giá trị tốt đẹp cho thiếu nhi.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Đổi mới nội dung, phương thức giáo dục của Đội, từng bước hiện đại hoá các nội dung, hình thức giáo dục của Đội thông qua các trang thông tin điện tử, trang mạng xã hội.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2. Luyện rèn đạo đức, lối sống, thi đua học tập, lao động: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2.1. Mục đích:</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Rèn luyện ý thức, lòng nhân ái, đoàn kết, dũng cảm, lễ phép, thân thiện, trung thực. Xây dựng môi trường học tập tích cực, có phương pháp, chủ động, khoa học; biết chia sẻ, giúp đỡ bạn bè cùng tiến bộ; tạo phong trào thi đua sôi nổi nhằm khuyến khích sự sáng tạo; từng bước trang bị cho các em nền tảng tri thức khoa học mới, hiện đại đáp ứng nhu cầu, đòi hỏi của xã hội phù hợp với xu thế phát triển và hội nhập quốc tế.</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2.2. Nhiệm vụ và giải pháp:</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Chú trọng rèn luyện đạo đức, lối sống cho đội viên, thiếu niên nhi đồng nhận thức đúng các giá trị chân, thiện, mỹ </w:t>
      </w:r>
      <w:r w:rsidRPr="00F529A8">
        <w:rPr>
          <w:rFonts w:ascii="Arial" w:eastAsia="Times New Roman" w:hAnsi="Arial" w:cs="Arial"/>
          <w:i/>
          <w:iCs/>
          <w:color w:val="242B2D"/>
          <w:sz w:val="20"/>
          <w:szCs w:val="20"/>
          <w:bdr w:val="none" w:sz="0" w:space="0" w:color="auto" w:frame="1"/>
          <w:shd w:val="clear" w:color="auto" w:fill="E2F1F8"/>
        </w:rPr>
        <w:t>“Thương người như thể thương thân”</w:t>
      </w:r>
      <w:r w:rsidRPr="00F529A8">
        <w:rPr>
          <w:rFonts w:ascii="Arial" w:eastAsia="Times New Roman" w:hAnsi="Arial" w:cs="Arial"/>
          <w:color w:val="242B2D"/>
          <w:sz w:val="20"/>
          <w:szCs w:val="20"/>
          <w:bdr w:val="none" w:sz="0" w:space="0" w:color="auto" w:frame="1"/>
          <w:shd w:val="clear" w:color="auto" w:fill="E2F1F8"/>
        </w:rPr>
        <w:t> hình thành lối sống lành mạnh, đạo đức trong sáng cho thiếu nhi phù hợp với các giá trị truyền thống tốt đẹp của dân tộc.</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Rèn luyện ý thức, tác phong cho thiếu nhi thông qua việc thực hiện nghiêm chỉnh nền nếp học đường. Phát huy tính chủ động, sáng tạo và đề cao vai trò tự học tập, tự rèn luyện, tự tu dưỡng của mỗi đội viên, thiếu nhi. Tổ chức sinh hoạt chuyên đề </w:t>
      </w:r>
      <w:r w:rsidRPr="00F529A8">
        <w:rPr>
          <w:rFonts w:ascii="Arial" w:eastAsia="Times New Roman" w:hAnsi="Arial" w:cs="Arial"/>
          <w:i/>
          <w:iCs/>
          <w:color w:val="242B2D"/>
          <w:sz w:val="20"/>
          <w:szCs w:val="20"/>
          <w:bdr w:val="none" w:sz="0" w:space="0" w:color="auto" w:frame="1"/>
          <w:shd w:val="clear" w:color="auto" w:fill="E2F1F8"/>
        </w:rPr>
        <w:t>“Xây dựng tình bạn đẹp, nói không với bạo lực học đường”</w:t>
      </w:r>
      <w:r w:rsidRPr="00F529A8">
        <w:rPr>
          <w:rFonts w:ascii="Arial" w:eastAsia="Times New Roman" w:hAnsi="Arial" w:cs="Arial"/>
          <w:color w:val="242B2D"/>
          <w:sz w:val="20"/>
          <w:szCs w:val="20"/>
          <w:bdr w:val="none" w:sz="0" w:space="0" w:color="auto" w:frame="1"/>
          <w:shd w:val="clear" w:color="auto" w:fill="E2F1F8"/>
        </w:rPr>
        <w:t> văn hoá học đường.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Tăng cường tổ chức các hoạt động tuyên truyền, giáo dục về vị trí, vai trò và tầm quan trọng của văn hoá đọc; trang bị các kiến thức, kỹ năng đọc, định hướng, xu hướng đọc lành mạnh, bổ ích cho thiếu nhi. Triển khai phong trào </w:t>
      </w:r>
      <w:r w:rsidRPr="00F529A8">
        <w:rPr>
          <w:rFonts w:ascii="Arial" w:eastAsia="Times New Roman" w:hAnsi="Arial" w:cs="Arial"/>
          <w:i/>
          <w:iCs/>
          <w:color w:val="242B2D"/>
          <w:sz w:val="20"/>
          <w:szCs w:val="20"/>
          <w:bdr w:val="none" w:sz="0" w:space="0" w:color="auto" w:frame="1"/>
          <w:shd w:val="clear" w:color="auto" w:fill="E2F1F8"/>
        </w:rPr>
        <w:t>“Đọc sách cho tương lai”</w:t>
      </w:r>
      <w:r w:rsidRPr="00F529A8">
        <w:rPr>
          <w:rFonts w:ascii="Arial" w:eastAsia="Times New Roman" w:hAnsi="Arial" w:cs="Arial"/>
          <w:color w:val="242B2D"/>
          <w:sz w:val="20"/>
          <w:szCs w:val="20"/>
          <w:bdr w:val="none" w:sz="0" w:space="0" w:color="auto" w:frame="1"/>
          <w:shd w:val="clear" w:color="auto" w:fill="E2F1F8"/>
        </w:rPr>
        <w: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Phát động cuộc thi </w:t>
      </w:r>
      <w:r w:rsidRPr="00F529A8">
        <w:rPr>
          <w:rFonts w:ascii="Arial" w:eastAsia="Times New Roman" w:hAnsi="Arial" w:cs="Arial"/>
          <w:i/>
          <w:iCs/>
          <w:color w:val="242B2D"/>
          <w:sz w:val="20"/>
          <w:szCs w:val="20"/>
          <w:bdr w:val="none" w:sz="0" w:space="0" w:color="auto" w:frame="1"/>
          <w:shd w:val="clear" w:color="auto" w:fill="E2F1F8"/>
        </w:rPr>
        <w:t>“Em yêu khoa học”</w:t>
      </w:r>
      <w:r w:rsidRPr="00F529A8">
        <w:rPr>
          <w:rFonts w:ascii="Arial" w:eastAsia="Times New Roman" w:hAnsi="Arial" w:cs="Arial"/>
          <w:color w:val="242B2D"/>
          <w:sz w:val="20"/>
          <w:szCs w:val="20"/>
          <w:bdr w:val="none" w:sz="0" w:space="0" w:color="auto" w:frame="1"/>
          <w:shd w:val="clear" w:color="auto" w:fill="E2F1F8"/>
        </w:rPr>
        <w:t> và triển khai tổ chức các hoạt động giờ ra chơi trải nghiệm sáng tạo trong các Liên đội. Khuyến khích thiếu nhi tích cực, chủ động trang bị những kiến thức về ngoại ngữ, tin học; định hướng cho các em sử dụng, khai thác Internet phục vụ nhu cầu học tập, giải trí lành mạnh thông qua các kênh thông tin, mạng xã hội.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Tiếp tục tuyên truyền, hướng dẫn cho thiếu nhi tham gia giữ gìn vệ sinh học đường, nơi ở, làng xóm, bảo vệ môi trường thông qua các hoạt động trồng, chăm sóc, bảo vệ cây xanh, thu nhặt, vứt rác đúng nơi quy định, dã ngoại khám phá, tìm hiểu thiên nhiên, tuyên truyền bảo vệ môi trường sinh thái biển.</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Tổ chức các phong trào </w:t>
      </w:r>
      <w:r w:rsidRPr="00F529A8">
        <w:rPr>
          <w:rFonts w:ascii="Arial" w:eastAsia="Times New Roman" w:hAnsi="Arial" w:cs="Arial"/>
          <w:i/>
          <w:iCs/>
          <w:color w:val="242B2D"/>
          <w:sz w:val="20"/>
          <w:szCs w:val="20"/>
          <w:bdr w:val="none" w:sz="0" w:space="0" w:color="auto" w:frame="1"/>
          <w:shd w:val="clear" w:color="auto" w:fill="E2F1F8"/>
        </w:rPr>
        <w:t>“Ngày chủ nhật xanh”</w:t>
      </w:r>
      <w:r w:rsidRPr="00F529A8">
        <w:rPr>
          <w:rFonts w:ascii="Arial" w:eastAsia="Times New Roman" w:hAnsi="Arial" w:cs="Arial"/>
          <w:color w:val="242B2D"/>
          <w:sz w:val="20"/>
          <w:szCs w:val="20"/>
          <w:bdr w:val="none" w:sz="0" w:space="0" w:color="auto" w:frame="1"/>
          <w:shd w:val="clear" w:color="auto" w:fill="E2F1F8"/>
        </w:rPr>
        <w:t>, “</w:t>
      </w:r>
      <w:r w:rsidRPr="00F529A8">
        <w:rPr>
          <w:rFonts w:ascii="Arial" w:eastAsia="Times New Roman" w:hAnsi="Arial" w:cs="Arial"/>
          <w:i/>
          <w:iCs/>
          <w:color w:val="242B2D"/>
          <w:sz w:val="20"/>
          <w:szCs w:val="20"/>
          <w:bdr w:val="none" w:sz="0" w:space="0" w:color="auto" w:frame="1"/>
          <w:shd w:val="clear" w:color="auto" w:fill="E2F1F8"/>
        </w:rPr>
        <w:t>Trường em xanh, sạch, đẹp”</w:t>
      </w:r>
      <w:r w:rsidRPr="00F529A8">
        <w:rPr>
          <w:rFonts w:ascii="Arial" w:eastAsia="Times New Roman" w:hAnsi="Arial" w:cs="Arial"/>
          <w:color w:val="242B2D"/>
          <w:sz w:val="20"/>
          <w:szCs w:val="20"/>
          <w:bdr w:val="none" w:sz="0" w:space="0" w:color="auto" w:frame="1"/>
          <w:shd w:val="clear" w:color="auto" w:fill="E2F1F8"/>
        </w:rPr>
        <w:t>, </w:t>
      </w:r>
      <w:r w:rsidRPr="00F529A8">
        <w:rPr>
          <w:rFonts w:ascii="Arial" w:eastAsia="Times New Roman" w:hAnsi="Arial" w:cs="Arial"/>
          <w:i/>
          <w:iCs/>
          <w:color w:val="242B2D"/>
          <w:sz w:val="20"/>
          <w:szCs w:val="20"/>
          <w:bdr w:val="none" w:sz="0" w:space="0" w:color="auto" w:frame="1"/>
          <w:shd w:val="clear" w:color="auto" w:fill="E2F1F8"/>
        </w:rPr>
        <w:t>“Vì màu xanh quê hương”</w:t>
      </w:r>
      <w:r w:rsidRPr="00F529A8">
        <w:rPr>
          <w:rFonts w:ascii="Arial" w:eastAsia="Times New Roman" w:hAnsi="Arial" w:cs="Arial"/>
          <w:color w:val="242B2D"/>
          <w:sz w:val="20"/>
          <w:szCs w:val="20"/>
          <w:bdr w:val="none" w:sz="0" w:space="0" w:color="auto" w:frame="1"/>
          <w:shd w:val="clear" w:color="auto" w:fill="E2F1F8"/>
        </w:rPr>
        <w:t>… giữ gìn vệ sinh trường học, chăm sóc ông bà, giúp đỡ gia đình dọn dẹp nhà cửa, đường làng ngõ xóm, tham gia tu sửa, bảo tồn các di tích lịch sử, văn hoá, nghĩa trang liệt sĩ tại địa phương.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3. Vui khoẻ an toàn, rèn luyện kỹ năng: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3.1. Mục đích:</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Phát triển và nhân rộng các mô hình, hoạt động vui chơi giải trí cho thiếu nhi; giáo dục và rèn luyện cho các em kỹ năng thực hành xã hội, giúp các em hiểu rõ hơn những giá trị đạo đức truyền thống, trang bị kiến thức, rèn luyện phẩm chất, tình cảm nhằm đáp ứng yêu cầu của sự nghiệp đổi mới và hội nhập quốc tế; tạo cho các em kỹ năng ứng xử tích cực, cần thiết để có cuộc sống an toàn, khoẻ mạnh và hiệu quả.</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3.2. Nhiệm vụ và giải pháp:</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Nhân rộng các mô hình mới trong rèn luyện kỹ năng xã hội cho thiếu nhi, trang bị một số kỹ năng cần thiết như kỹ năng an toàn, kỹ năng bảo vệ, kỹ năng thoát hiểm, phòng chống đuối nước, tai nạn thương tích, phòng chống bạo lực học đường, phòng chống tệ nạn xã hội, giáo dục giới tính, sức khoẻ sinh sản, khai thác Internet hiệu quả.</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Lồng ghép đưa nội dung giáo dục văn hoá dân gian vào trong các hoạt động, sinh hoạt của Đội. Hướng dẫn các em tham gia vào các trò chơi dân gian qua đó giúp các em rèn luyện thể chất, sự khéo léo, trở nên nhanh nhẹn, hoạt bát, tạo sự hoà đồng, thân thiện, đoàn kết…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Phát triển các Câu lạc bộ văn hoá văn nghệ, thể dục thể thao, sáng tác thơ văn tuổi học trò… Tạo môi trường an toàn, lành mạnh  để thiếu nhi phát triển năng khiếu, bồi dưỡng ươm mầm tài năng nhỏ tuổi.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lastRenderedPageBreak/>
        <w:t>- Tổ chức, hướng dẫn các em thiếu nhi tham gia các hoạt động do Đội tổ chức như: ngày quốc tế thiếu nhi 1/6, tết trung thu, góp phần tạo sân chơi bổ ích, an toàn lành mạnh vui tươi cho các em thiếu nhi. Khuyến khích các Liên đội giao lưu văn hoá văn nghệ, tặng quà cho các em thiếu nhi nghèo, qua đó giáo dục tinh thần tương thân, tương ái, biết chia sẻ, cảm thông với những bạn có hoàn cảnh khó khăn hơn mình.</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4. Xây dựng Đội TNTP Hồ Chí Minh vững mạnh:</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4.1. Mục đích:</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Nâng cao chất lượng đội viên, triển khai chương trình Rèn luyện đội viên, Rèn luyện phụ trách, tập trung xây dựng, củng cố, chấn chỉnh, nâng cao chất lượng về tổ chức, phong trào và hoạt động của Đội trong nhà trường; từng bước đổi mới nội dung, hình thức hoạt động Đội phù hợp với điều kiện vui chơi, học tập của thiếu nhi, phát huy tính chủ động, sáng tạo của thiếu nhi trong tham gia hoạt động Đội.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i/>
          <w:iCs/>
          <w:color w:val="242B2D"/>
          <w:sz w:val="20"/>
          <w:szCs w:val="20"/>
          <w:bdr w:val="none" w:sz="0" w:space="0" w:color="auto" w:frame="1"/>
          <w:shd w:val="clear" w:color="auto" w:fill="E2F1F8"/>
        </w:rPr>
        <w:t>4.2. Nhiệm vụ và giải pháp:</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i/>
          <w:iCs/>
          <w:color w:val="242B2D"/>
          <w:sz w:val="20"/>
          <w:szCs w:val="20"/>
          <w:bdr w:val="none" w:sz="0" w:space="0" w:color="auto" w:frame="1"/>
          <w:shd w:val="clear" w:color="auto" w:fill="E2F1F8"/>
        </w:rPr>
        <w:t>4.2.1. Công tác đội viên:</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Thực hiện đúng quy trình bồi dưỡng, kết nạp đội viên; giúp các em thiếu niên hiểu được ý nghĩa và nhiệm vụ của mình khi được đứng trong hàng ngũ của Đội. Chú trọng đổi mới hình thức kết nạp Đội, tạo cho các em ấn tượng, tình cảm với tổ chức Đội, khơi dậy niềm tự hào khi được là đội viên, từ đó tạo được không khí thi đua trong học tập và rèn luyện. Khuyến khích các cơ sở Đội tổ chức Lễ kết nạp đội viên tại các khu di tích lịch sử, cách mạng của địa phương.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Triển khai thực hiện Chương trình Rèn luyện đội viên giai đoạn 2018 – 2022, tiếp tục nghiên cứu, triển khai </w:t>
      </w:r>
      <w:r w:rsidRPr="00F529A8">
        <w:rPr>
          <w:rFonts w:ascii="Arial" w:eastAsia="Times New Roman" w:hAnsi="Arial" w:cs="Arial"/>
          <w:i/>
          <w:iCs/>
          <w:color w:val="242B2D"/>
          <w:sz w:val="20"/>
          <w:szCs w:val="20"/>
          <w:bdr w:val="none" w:sz="0" w:space="0" w:color="auto" w:frame="1"/>
          <w:shd w:val="clear" w:color="auto" w:fill="E2F1F8"/>
        </w:rPr>
        <w:t>“Ngày hội công nhận chuyên hiệu rèn luyện đội viên”</w:t>
      </w:r>
      <w:r w:rsidRPr="00F529A8">
        <w:rPr>
          <w:rFonts w:ascii="Arial" w:eastAsia="Times New Roman" w:hAnsi="Arial" w:cs="Arial"/>
          <w:color w:val="242B2D"/>
          <w:sz w:val="20"/>
          <w:szCs w:val="20"/>
          <w:bdr w:val="none" w:sz="0" w:space="0" w:color="auto" w:frame="1"/>
          <w:shd w:val="clear" w:color="auto" w:fill="E2F1F8"/>
        </w:rPr>
        <w:t> và mô hình Rèn luyện đội viên trực tuyến phù hợp với tình hình thực tiễn của địa phương, đơn vị. Chủ động tham mưu lồng ghép, tích hợp việc triển khai Chương trình Rèn luyện đội viên với việc triển khai các hoạt động ngoài giờ lên lớp trong nhà trường.</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Đổi mới phương thức sinh hoạt Đội theo hướng thiết thực, phù hợp, phát huy quyền tham gia trong các hoạt động Đội gắn với các hoạt động giáo dục, rèn luyện kỹ năng thực hành xã hội, trải nghiệm sáng tạo, nâng cao chất lượng đội viên. Làm tốt công tác phân loại đội viên lớn, tập trung giúp đỡ, bàn giao đội viên đã trưởng thành để tiếp tục bồi dưỡng, phát triển đoàn viên.</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i/>
          <w:iCs/>
          <w:color w:val="242B2D"/>
          <w:sz w:val="20"/>
          <w:szCs w:val="20"/>
          <w:bdr w:val="none" w:sz="0" w:space="0" w:color="auto" w:frame="1"/>
          <w:shd w:val="clear" w:color="auto" w:fill="E2F1F8"/>
        </w:rPr>
        <w:t>4.2.2. Công tác xây dựng chi đội, Liên đội, Hội đồng Đội tại cơ sở:</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Hướng dẫn các Chi đội tổ chức Đại hội Đội theo đúng yêu cầu về thời gian, nội dung, hình thức được quy định theo Điều lệ và Nghi thức Đội TNTP Hồ Chí Minh. .</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Duy trì sinh hoạt Đội, chú trọng chất lượng nội dung và đổi mới hình thức sinh hoạt phù hợp với thiếu nhi và điều kiện học tập. Thúc đẩy hoạt động tự quản của Liên đội, Chi đội và của chính đội viên; nâng cao vai trò của Ban phụ trách Đội trong trường học. Nghiên cứu vận dụng mô hình cuộc vận động xây dựng </w:t>
      </w:r>
      <w:r w:rsidRPr="00F529A8">
        <w:rPr>
          <w:rFonts w:ascii="Arial" w:eastAsia="Times New Roman" w:hAnsi="Arial" w:cs="Arial"/>
          <w:i/>
          <w:iCs/>
          <w:color w:val="242B2D"/>
          <w:sz w:val="20"/>
          <w:szCs w:val="20"/>
          <w:bdr w:val="none" w:sz="0" w:space="0" w:color="auto" w:frame="1"/>
          <w:shd w:val="clear" w:color="auto" w:fill="E2F1F8"/>
        </w:rPr>
        <w:t>“Chi đội 3 tốt”</w:t>
      </w:r>
      <w:r w:rsidRPr="00F529A8">
        <w:rPr>
          <w:rFonts w:ascii="Arial" w:eastAsia="Times New Roman" w:hAnsi="Arial" w:cs="Arial"/>
          <w:color w:val="242B2D"/>
          <w:sz w:val="20"/>
          <w:szCs w:val="20"/>
          <w:bdr w:val="none" w:sz="0" w:space="0" w:color="auto" w:frame="1"/>
          <w:shd w:val="clear" w:color="auto" w:fill="E2F1F8"/>
        </w:rPr>
        <w:t> và </w:t>
      </w:r>
      <w:r w:rsidRPr="00F529A8">
        <w:rPr>
          <w:rFonts w:ascii="Arial" w:eastAsia="Times New Roman" w:hAnsi="Arial" w:cs="Arial"/>
          <w:i/>
          <w:iCs/>
          <w:color w:val="242B2D"/>
          <w:sz w:val="20"/>
          <w:szCs w:val="20"/>
          <w:bdr w:val="none" w:sz="0" w:space="0" w:color="auto" w:frame="1"/>
          <w:shd w:val="clear" w:color="auto" w:fill="E2F1F8"/>
        </w:rPr>
        <w:t>“Liên đội 3 tốt”</w:t>
      </w:r>
      <w:r w:rsidRPr="00F529A8">
        <w:rPr>
          <w:rFonts w:ascii="Arial" w:eastAsia="Times New Roman" w:hAnsi="Arial" w:cs="Arial"/>
          <w:color w:val="242B2D"/>
          <w:sz w:val="20"/>
          <w:szCs w:val="20"/>
          <w:bdr w:val="none" w:sz="0" w:space="0" w:color="auto" w:frame="1"/>
          <w:shd w:val="clear" w:color="auto" w:fill="E2F1F8"/>
        </w:rPr>
        <w:t> (học tập tốt, phong trào tốt, tự quản tốt) phù hợp với từng địa phương, đơn vị.</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i/>
          <w:iCs/>
          <w:color w:val="242B2D"/>
          <w:sz w:val="20"/>
          <w:szCs w:val="20"/>
          <w:bdr w:val="none" w:sz="0" w:space="0" w:color="auto" w:frame="1"/>
          <w:shd w:val="clear" w:color="auto" w:fill="E2F1F8"/>
        </w:rPr>
        <w:t>4.2.3. Công tác xây dựng Ban Chỉ huy Đội: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Quan tâm bồi dưỡng, đào tạo lực lượng cán bộ Chỉ huy Liên Chi đội, duy trì tốt nề nếp sinh hoạt, hoạt động của các câu lạc bộ </w:t>
      </w:r>
      <w:r w:rsidRPr="00F529A8">
        <w:rPr>
          <w:rFonts w:ascii="Arial" w:eastAsia="Times New Roman" w:hAnsi="Arial" w:cs="Arial"/>
          <w:i/>
          <w:iCs/>
          <w:color w:val="242B2D"/>
          <w:sz w:val="20"/>
          <w:szCs w:val="20"/>
          <w:bdr w:val="none" w:sz="0" w:space="0" w:color="auto" w:frame="1"/>
          <w:shd w:val="clear" w:color="auto" w:fill="E2F1F8"/>
        </w:rPr>
        <w:t>“Chỉ huy Đội giỏi”</w:t>
      </w:r>
      <w:r w:rsidRPr="00F529A8">
        <w:rPr>
          <w:rFonts w:ascii="Arial" w:eastAsia="Times New Roman" w:hAnsi="Arial" w:cs="Arial"/>
          <w:color w:val="242B2D"/>
          <w:sz w:val="20"/>
          <w:szCs w:val="20"/>
          <w:bdr w:val="none" w:sz="0" w:space="0" w:color="auto" w:frame="1"/>
          <w:shd w:val="clear" w:color="auto" w:fill="E2F1F8"/>
        </w:rPr>
        <w:t>. Tổ chức các đợt tập huấn kỹ năng, phương pháp hoạt động Đội, kiến thức cho đội ngũ chỉ huy Đội; phát huy vai trò tự quản, tính chủ động, sáng tạo trong mỗi cán bộ chỉ huy Đội.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 Tuyên dương, khen thưởng, nhân rộng các gương điển hình Chỉ huy Đội giỏi thông qua các cuộc thi, giải thưởng, các hình thức động viên cụ thể, tạo động lực cho các em tích cực tham gia công tác Đội và phong trào thiếu nhi.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b/>
          <w:bCs/>
          <w:color w:val="242B2D"/>
          <w:sz w:val="20"/>
          <w:szCs w:val="20"/>
          <w:bdr w:val="none" w:sz="0" w:space="0" w:color="auto" w:frame="1"/>
          <w:shd w:val="clear" w:color="auto" w:fill="E2F1F8"/>
        </w:rPr>
        <w:t>V. MỘT SỐ HOẠT ĐỘNG TẬP TRUNG CỦA LIÊN ĐỘI:</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1. Tổng kết công tác Đội và phong trào thiếu nhi năm học 2017- 2018 triển khai chương trình năm học 2018 - 2019. </w:t>
      </w:r>
      <w:r w:rsidRPr="00F529A8">
        <w:rPr>
          <w:rFonts w:ascii="Arial" w:eastAsia="Times New Roman" w:hAnsi="Arial" w:cs="Arial"/>
          <w:i/>
          <w:iCs/>
          <w:color w:val="242B2D"/>
          <w:sz w:val="20"/>
          <w:szCs w:val="20"/>
          <w:bdr w:val="none" w:sz="0" w:space="0" w:color="auto" w:frame="1"/>
          <w:shd w:val="clear" w:color="auto" w:fill="E2F1F8"/>
        </w:rPr>
        <w:t>(tháng 9/2018).</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2. Tổ chức </w:t>
      </w:r>
      <w:r w:rsidRPr="00F529A8">
        <w:rPr>
          <w:rFonts w:ascii="Arial" w:eastAsia="Times New Roman" w:hAnsi="Arial" w:cs="Arial"/>
          <w:i/>
          <w:iCs/>
          <w:color w:val="242B2D"/>
          <w:sz w:val="20"/>
          <w:szCs w:val="20"/>
          <w:bdr w:val="none" w:sz="0" w:space="0" w:color="auto" w:frame="1"/>
          <w:shd w:val="clear" w:color="auto" w:fill="E2F1F8"/>
        </w:rPr>
        <w:t>"Đêm hội Trăng rằm"</w:t>
      </w:r>
      <w:r w:rsidRPr="00F529A8">
        <w:rPr>
          <w:rFonts w:ascii="Arial" w:eastAsia="Times New Roman" w:hAnsi="Arial" w:cs="Arial"/>
          <w:color w:val="242B2D"/>
          <w:sz w:val="20"/>
          <w:szCs w:val="20"/>
          <w:bdr w:val="none" w:sz="0" w:space="0" w:color="auto" w:frame="1"/>
          <w:shd w:val="clear" w:color="auto" w:fill="E2F1F8"/>
        </w:rPr>
        <w:t> nhân dịp Tết Trung thu vào tối 13/8 âm lịch.</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3. Tham gia Chương trình </w:t>
      </w:r>
      <w:r w:rsidRPr="00F529A8">
        <w:rPr>
          <w:rFonts w:ascii="Arial" w:eastAsia="Times New Roman" w:hAnsi="Arial" w:cs="Arial"/>
          <w:i/>
          <w:iCs/>
          <w:color w:val="242B2D"/>
          <w:sz w:val="20"/>
          <w:szCs w:val="20"/>
          <w:bdr w:val="none" w:sz="0" w:space="0" w:color="auto" w:frame="1"/>
          <w:shd w:val="clear" w:color="auto" w:fill="E2F1F8"/>
        </w:rPr>
        <w:t>“Thắp sáng ước mơ thiếu nhi Thừa Thiên Huế”cấp Huyện (Tháng 10/2018).</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4. Tham gia Hội thi “</w:t>
      </w:r>
      <w:r w:rsidRPr="00F529A8">
        <w:rPr>
          <w:rFonts w:ascii="Arial" w:eastAsia="Times New Roman" w:hAnsi="Arial" w:cs="Arial"/>
          <w:i/>
          <w:iCs/>
          <w:color w:val="242B2D"/>
          <w:sz w:val="20"/>
          <w:szCs w:val="20"/>
          <w:bdr w:val="none" w:sz="0" w:space="0" w:color="auto" w:frame="1"/>
          <w:shd w:val="clear" w:color="auto" w:fill="E2F1F8"/>
        </w:rPr>
        <w:t>Rung chuông vàng”</w:t>
      </w:r>
      <w:r w:rsidRPr="00F529A8">
        <w:rPr>
          <w:rFonts w:ascii="Arial" w:eastAsia="Times New Roman" w:hAnsi="Arial" w:cs="Arial"/>
          <w:color w:val="242B2D"/>
          <w:sz w:val="20"/>
          <w:szCs w:val="20"/>
          <w:bdr w:val="none" w:sz="0" w:space="0" w:color="auto" w:frame="1"/>
          <w:shd w:val="clear" w:color="auto" w:fill="E2F1F8"/>
        </w:rPr>
        <w:t> về An toàn giao thông cấp Huyên và tổ chức hội thi RCV cho các Chi đội. </w:t>
      </w:r>
      <w:r w:rsidRPr="00F529A8">
        <w:rPr>
          <w:rFonts w:ascii="Arial" w:eastAsia="Times New Roman" w:hAnsi="Arial" w:cs="Arial"/>
          <w:i/>
          <w:iCs/>
          <w:color w:val="242B2D"/>
          <w:sz w:val="20"/>
          <w:szCs w:val="20"/>
          <w:bdr w:val="none" w:sz="0" w:space="0" w:color="auto" w:frame="1"/>
          <w:shd w:val="clear" w:color="auto" w:fill="E2F1F8"/>
        </w:rPr>
        <w:t>( Tháng 11/2018)</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5. Tổ chức Ngày hội </w:t>
      </w:r>
      <w:r w:rsidRPr="00F529A8">
        <w:rPr>
          <w:rFonts w:ascii="Arial" w:eastAsia="Times New Roman" w:hAnsi="Arial" w:cs="Arial"/>
          <w:i/>
          <w:iCs/>
          <w:color w:val="242B2D"/>
          <w:sz w:val="20"/>
          <w:szCs w:val="20"/>
          <w:bdr w:val="none" w:sz="0" w:space="0" w:color="auto" w:frame="1"/>
          <w:shd w:val="clear" w:color="auto" w:fill="E2F1F8"/>
        </w:rPr>
        <w:t>“Thiếu nhi vui khoẻ - Tiến bước lên Đoàn”và hội trại 26.3 (Tháng 3/2019).</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6. Tổ chức thu gom </w:t>
      </w:r>
      <w:r w:rsidRPr="00F529A8">
        <w:rPr>
          <w:rFonts w:ascii="Arial" w:eastAsia="Times New Roman" w:hAnsi="Arial" w:cs="Arial"/>
          <w:i/>
          <w:iCs/>
          <w:color w:val="242B2D"/>
          <w:sz w:val="20"/>
          <w:szCs w:val="20"/>
          <w:bdr w:val="none" w:sz="0" w:space="0" w:color="auto" w:frame="1"/>
          <w:shd w:val="clear" w:color="auto" w:fill="E2F1F8"/>
        </w:rPr>
        <w:t>“Kế hoạch nhỏ”</w:t>
      </w:r>
      <w:r w:rsidRPr="00F529A8">
        <w:rPr>
          <w:rFonts w:ascii="Arial" w:eastAsia="Times New Roman" w:hAnsi="Arial" w:cs="Arial"/>
          <w:color w:val="242B2D"/>
          <w:sz w:val="20"/>
          <w:szCs w:val="20"/>
          <w:bdr w:val="none" w:sz="0" w:space="0" w:color="auto" w:frame="1"/>
          <w:shd w:val="clear" w:color="auto" w:fill="E2F1F8"/>
        </w:rPr>
        <w:t>. </w:t>
      </w:r>
      <w:r w:rsidRPr="00F529A8">
        <w:rPr>
          <w:rFonts w:ascii="Arial" w:eastAsia="Times New Roman" w:hAnsi="Arial" w:cs="Arial"/>
          <w:i/>
          <w:iCs/>
          <w:color w:val="242B2D"/>
          <w:sz w:val="20"/>
          <w:szCs w:val="20"/>
          <w:bdr w:val="none" w:sz="0" w:space="0" w:color="auto" w:frame="1"/>
          <w:shd w:val="clear" w:color="auto" w:fill="E2F1F8"/>
        </w:rPr>
        <w:t>(tháng 3/2019)</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7. Tham gia Hội thi Tiếng hát </w:t>
      </w:r>
      <w:r w:rsidRPr="00F529A8">
        <w:rPr>
          <w:rFonts w:ascii="Arial" w:eastAsia="Times New Roman" w:hAnsi="Arial" w:cs="Arial"/>
          <w:i/>
          <w:iCs/>
          <w:color w:val="242B2D"/>
          <w:sz w:val="20"/>
          <w:szCs w:val="20"/>
          <w:bdr w:val="none" w:sz="0" w:space="0" w:color="auto" w:frame="1"/>
          <w:shd w:val="clear" w:color="auto" w:fill="E2F1F8"/>
        </w:rPr>
        <w:t>“Em là chiến sĩ nhỏ Điện Biên”</w:t>
      </w:r>
      <w:r w:rsidRPr="00F529A8">
        <w:rPr>
          <w:rFonts w:ascii="Arial" w:eastAsia="Times New Roman" w:hAnsi="Arial" w:cs="Arial"/>
          <w:color w:val="242B2D"/>
          <w:sz w:val="20"/>
          <w:szCs w:val="20"/>
          <w:bdr w:val="none" w:sz="0" w:space="0" w:color="auto" w:frame="1"/>
          <w:shd w:val="clear" w:color="auto" w:fill="E2F1F8"/>
        </w:rPr>
        <w:t> cho các Liên đội THCS trên địa bàn huyện.</w:t>
      </w:r>
      <w:r w:rsidRPr="00F529A8">
        <w:rPr>
          <w:rFonts w:ascii="Arial" w:eastAsia="Times New Roman" w:hAnsi="Arial" w:cs="Arial"/>
          <w:i/>
          <w:iCs/>
          <w:color w:val="242B2D"/>
          <w:sz w:val="20"/>
          <w:szCs w:val="20"/>
          <w:bdr w:val="none" w:sz="0" w:space="0" w:color="auto" w:frame="1"/>
          <w:shd w:val="clear" w:color="auto" w:fill="E2F1F8"/>
        </w:rPr>
        <w:t>(Tháng 3/2019)</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8. Tham gia Đại hội cháu ngoan Bác Hồ năm 2019 </w:t>
      </w:r>
      <w:r w:rsidRPr="00F529A8">
        <w:rPr>
          <w:rFonts w:ascii="Arial" w:eastAsia="Times New Roman" w:hAnsi="Arial" w:cs="Arial"/>
          <w:i/>
          <w:iCs/>
          <w:color w:val="242B2D"/>
          <w:sz w:val="20"/>
          <w:szCs w:val="20"/>
          <w:bdr w:val="none" w:sz="0" w:space="0" w:color="auto" w:frame="1"/>
          <w:shd w:val="clear" w:color="auto" w:fill="E2F1F8"/>
        </w:rPr>
        <w:t>(Tháng 5/2019)</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lastRenderedPageBreak/>
        <w:t>9. Tổ chức hoạt động kỷ niệm 78 năm Ngày thành lập Đội TNTP Hồ Chí Minh và Ngày hội công nhận Chuyên hiệu Rèn luyện Đội viên </w:t>
      </w:r>
      <w:r w:rsidRPr="00F529A8">
        <w:rPr>
          <w:rFonts w:ascii="Arial" w:eastAsia="Times New Roman" w:hAnsi="Arial" w:cs="Arial"/>
          <w:i/>
          <w:iCs/>
          <w:color w:val="242B2D"/>
          <w:sz w:val="20"/>
          <w:szCs w:val="20"/>
          <w:bdr w:val="none" w:sz="0" w:space="0" w:color="auto" w:frame="1"/>
          <w:shd w:val="clear" w:color="auto" w:fill="E2F1F8"/>
        </w:rPr>
        <w:t>(Tháng 5/2019)</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10.</w:t>
      </w:r>
      <w:r w:rsidRPr="00F529A8">
        <w:rPr>
          <w:rFonts w:ascii="Arial" w:eastAsia="Times New Roman" w:hAnsi="Arial" w:cs="Arial"/>
          <w:i/>
          <w:iCs/>
          <w:color w:val="242B2D"/>
          <w:sz w:val="20"/>
          <w:szCs w:val="20"/>
          <w:bdr w:val="none" w:sz="0" w:space="0" w:color="auto" w:frame="1"/>
          <w:shd w:val="clear" w:color="auto" w:fill="E2F1F8"/>
        </w:rPr>
        <w:t> </w:t>
      </w:r>
      <w:r w:rsidRPr="00F529A8">
        <w:rPr>
          <w:rFonts w:ascii="Arial" w:eastAsia="Times New Roman" w:hAnsi="Arial" w:cs="Arial"/>
          <w:color w:val="242B2D"/>
          <w:sz w:val="20"/>
          <w:szCs w:val="20"/>
          <w:bdr w:val="none" w:sz="0" w:space="0" w:color="auto" w:frame="1"/>
          <w:shd w:val="clear" w:color="auto" w:fill="E2F1F8"/>
        </w:rPr>
        <w:t>Tổ chức </w:t>
      </w:r>
      <w:r w:rsidRPr="00F529A8">
        <w:rPr>
          <w:rFonts w:ascii="Arial" w:eastAsia="Times New Roman" w:hAnsi="Arial" w:cs="Arial"/>
          <w:i/>
          <w:iCs/>
          <w:color w:val="242B2D"/>
          <w:sz w:val="20"/>
          <w:szCs w:val="20"/>
          <w:bdr w:val="none" w:sz="0" w:space="0" w:color="auto" w:frame="1"/>
          <w:shd w:val="clear" w:color="auto" w:fill="E2F1F8"/>
        </w:rPr>
        <w:t>“Ngày Hội thiếu nhi Việt Nam”</w:t>
      </w:r>
      <w:r w:rsidRPr="00F529A8">
        <w:rPr>
          <w:rFonts w:ascii="Arial" w:eastAsia="Times New Roman" w:hAnsi="Arial" w:cs="Arial"/>
          <w:color w:val="242B2D"/>
          <w:sz w:val="20"/>
          <w:szCs w:val="20"/>
          <w:bdr w:val="none" w:sz="0" w:space="0" w:color="auto" w:frame="1"/>
          <w:shd w:val="clear" w:color="auto" w:fill="E2F1F8"/>
        </w:rPr>
        <w:t> nhân dịp Ngày Quốc tế thiếu nhi 1/6 (</w:t>
      </w:r>
      <w:r w:rsidRPr="00F529A8">
        <w:rPr>
          <w:rFonts w:ascii="Arial" w:eastAsia="Times New Roman" w:hAnsi="Arial" w:cs="Arial"/>
          <w:i/>
          <w:iCs/>
          <w:color w:val="242B2D"/>
          <w:sz w:val="20"/>
          <w:szCs w:val="20"/>
          <w:bdr w:val="none" w:sz="0" w:space="0" w:color="auto" w:frame="1"/>
          <w:shd w:val="clear" w:color="auto" w:fill="E2F1F8"/>
        </w:rPr>
        <w:t>Tháng 6/2019</w:t>
      </w:r>
      <w:r w:rsidRPr="00F529A8">
        <w:rPr>
          <w:rFonts w:ascii="Arial" w:eastAsia="Times New Roman" w:hAnsi="Arial" w:cs="Arial"/>
          <w:color w:val="242B2D"/>
          <w:sz w:val="20"/>
          <w:szCs w:val="20"/>
          <w:bdr w:val="none" w:sz="0" w:space="0" w:color="auto" w:frame="1"/>
          <w:shd w:val="clear" w:color="auto" w:fill="E2F1F8"/>
        </w:rPr>
        <w:t>)</w:t>
      </w: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11. Tham gia các hoạt động của Hội đồng Đội huyên, tỉnh tổ chức.</w:t>
      </w:r>
    </w:p>
    <w:p w:rsid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color w:val="242B2D"/>
          <w:sz w:val="20"/>
          <w:szCs w:val="20"/>
          <w:bdr w:val="none" w:sz="0" w:space="0" w:color="auto" w:frame="1"/>
          <w:shd w:val="clear" w:color="auto" w:fill="E2F1F8"/>
        </w:rPr>
        <w:t>Trên đây là báo cáo dự thảo phương hướng nhiệm vụ công tác Đội của Liên Đội trường THCS Điền Hải năm học 2018-2019</w:t>
      </w:r>
    </w:p>
    <w:p w:rsid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p>
    <w:p w:rsidR="00F529A8" w:rsidRPr="00F529A8" w:rsidRDefault="00F529A8" w:rsidP="00F529A8">
      <w:pPr>
        <w:spacing w:after="0" w:line="240" w:lineRule="auto"/>
        <w:jc w:val="center"/>
        <w:rPr>
          <w:rFonts w:eastAsia="Times New Roman" w:cs="Times New Roman"/>
          <w:sz w:val="24"/>
          <w:szCs w:val="24"/>
        </w:rPr>
      </w:pPr>
      <w:r>
        <w:rPr>
          <w:rFonts w:eastAsia="Times New Roman" w:cs="Times New Roman"/>
          <w:b/>
          <w:bCs/>
          <w:sz w:val="24"/>
          <w:szCs w:val="24"/>
          <w:bdr w:val="none" w:sz="0" w:space="0" w:color="auto" w:frame="1"/>
        </w:rPr>
        <w:t xml:space="preserve">                                                          </w:t>
      </w:r>
      <w:r w:rsidRPr="00F529A8">
        <w:rPr>
          <w:rFonts w:eastAsia="Times New Roman" w:cs="Times New Roman"/>
          <w:b/>
          <w:bCs/>
          <w:sz w:val="24"/>
          <w:szCs w:val="24"/>
          <w:bdr w:val="none" w:sz="0" w:space="0" w:color="auto" w:frame="1"/>
        </w:rPr>
        <w:t>TM. LIÊN ĐỘI</w:t>
      </w:r>
    </w:p>
    <w:p w:rsidR="00F529A8" w:rsidRDefault="00F529A8" w:rsidP="00F529A8">
      <w:pPr>
        <w:spacing w:after="0" w:line="240" w:lineRule="auto"/>
        <w:jc w:val="center"/>
        <w:rPr>
          <w:rFonts w:eastAsia="Times New Roman" w:cs="Times New Roman"/>
          <w:sz w:val="24"/>
          <w:szCs w:val="24"/>
        </w:rPr>
      </w:pPr>
      <w:r>
        <w:rPr>
          <w:rFonts w:eastAsia="Times New Roman" w:cs="Times New Roman"/>
          <w:sz w:val="24"/>
          <w:szCs w:val="24"/>
        </w:rPr>
        <w:t xml:space="preserve">                                                                </w:t>
      </w:r>
      <w:r w:rsidRPr="00F529A8">
        <w:rPr>
          <w:rFonts w:eastAsia="Times New Roman" w:cs="Times New Roman"/>
          <w:sz w:val="24"/>
          <w:szCs w:val="24"/>
        </w:rPr>
        <w:t>TPT</w:t>
      </w:r>
    </w:p>
    <w:p w:rsidR="00F529A8" w:rsidRPr="00F529A8" w:rsidRDefault="00F529A8" w:rsidP="00F529A8">
      <w:pPr>
        <w:spacing w:after="0" w:line="240" w:lineRule="auto"/>
        <w:jc w:val="center"/>
        <w:rPr>
          <w:rFonts w:eastAsia="Times New Roman" w:cs="Times New Roman"/>
          <w:sz w:val="24"/>
          <w:szCs w:val="24"/>
        </w:rPr>
      </w:pP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xml:space="preserve">                                                                              </w:t>
      </w:r>
      <w:r>
        <w:rPr>
          <w:rFonts w:eastAsia="Times New Roman" w:cs="Times New Roman"/>
          <w:sz w:val="24"/>
          <w:szCs w:val="24"/>
        </w:rPr>
        <w:t xml:space="preserve">                     </w:t>
      </w:r>
      <w:r w:rsidRPr="00F529A8">
        <w:rPr>
          <w:rFonts w:eastAsia="Times New Roman" w:cs="Times New Roman"/>
          <w:sz w:val="24"/>
          <w:szCs w:val="24"/>
        </w:rPr>
        <w:t> Cao Huy Biên</w:t>
      </w: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Default="00F529A8" w:rsidP="00F529A8">
      <w:pPr>
        <w:spacing w:after="0" w:line="240" w:lineRule="auto"/>
        <w:rPr>
          <w:rFonts w:eastAsia="Times New Roman" w:cs="Times New Roman"/>
          <w:sz w:val="24"/>
          <w:szCs w:val="24"/>
        </w:rPr>
      </w:pPr>
    </w:p>
    <w:p w:rsidR="00F529A8" w:rsidRPr="00F529A8" w:rsidRDefault="00F529A8" w:rsidP="00F529A8">
      <w:pPr>
        <w:spacing w:after="0" w:line="240" w:lineRule="auto"/>
        <w:rPr>
          <w:rFonts w:eastAsia="Times New Roman" w:cs="Times New Roman"/>
          <w:sz w:val="24"/>
          <w:szCs w:val="24"/>
        </w:rPr>
      </w:pP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p>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r w:rsidRPr="00F529A8">
        <w:rPr>
          <w:rFonts w:ascii="Arial" w:eastAsia="Times New Roman" w:hAnsi="Arial" w:cs="Arial"/>
          <w:i/>
          <w:iCs/>
          <w:color w:val="242B2D"/>
          <w:sz w:val="20"/>
          <w:szCs w:val="20"/>
          <w:bdr w:val="none" w:sz="0" w:space="0" w:color="auto" w:frame="1"/>
          <w:shd w:val="clear" w:color="auto" w:fill="E2F1F8"/>
        </w:rPr>
        <w:t> </w:t>
      </w:r>
    </w:p>
    <w:tbl>
      <w:tblPr>
        <w:tblW w:w="9285" w:type="dxa"/>
        <w:tblCellMar>
          <w:left w:w="0" w:type="dxa"/>
          <w:right w:w="0" w:type="dxa"/>
        </w:tblCellMar>
        <w:tblLook w:val="04A0" w:firstRow="1" w:lastRow="0" w:firstColumn="1" w:lastColumn="0" w:noHBand="0" w:noVBand="1"/>
      </w:tblPr>
      <w:tblGrid>
        <w:gridCol w:w="75"/>
        <w:gridCol w:w="9301"/>
      </w:tblGrid>
      <w:tr w:rsidR="00F529A8" w:rsidRPr="00F529A8" w:rsidTr="00F529A8">
        <w:tc>
          <w:tcPr>
            <w:tcW w:w="3705"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lastRenderedPageBreak/>
              <w:t> </w:t>
            </w:r>
          </w:p>
        </w:tc>
        <w:tc>
          <w:tcPr>
            <w:tcW w:w="558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tbl>
            <w:tblPr>
              <w:tblW w:w="9345" w:type="dxa"/>
              <w:tblCellMar>
                <w:left w:w="0" w:type="dxa"/>
                <w:right w:w="0" w:type="dxa"/>
              </w:tblCellMar>
              <w:tblLook w:val="04A0" w:firstRow="1" w:lastRow="0" w:firstColumn="1" w:lastColumn="0" w:noHBand="0" w:noVBand="1"/>
            </w:tblPr>
            <w:tblGrid>
              <w:gridCol w:w="4065"/>
              <w:gridCol w:w="5280"/>
            </w:tblGrid>
            <w:tr w:rsidR="00F529A8" w:rsidRPr="00F529A8">
              <w:tc>
                <w:tcPr>
                  <w:tcW w:w="4065"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PHÒNG GIÁO DỤC VÀ ĐÀO TẠO</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TRƯỜNG THCS ĐIỀN HẢI</w:t>
                  </w:r>
                </w:p>
              </w:tc>
              <w:tc>
                <w:tcPr>
                  <w:tcW w:w="528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CỘNG HOÀ XÃ HỘI CHỦ NGHĨA VIỆT NAM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Độc lập - Tự do - Hạnh phúc</w:t>
                  </w:r>
                </w:p>
              </w:tc>
            </w:tr>
            <w:tr w:rsidR="00F529A8" w:rsidRPr="00F529A8">
              <w:tc>
                <w:tcPr>
                  <w:tcW w:w="4065"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Số:   09/QT HĐNGLL</w:t>
                  </w:r>
                </w:p>
              </w:tc>
              <w:tc>
                <w:tcPr>
                  <w:tcW w:w="528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i/>
                      <w:iCs/>
                      <w:sz w:val="24"/>
                      <w:szCs w:val="24"/>
                      <w:bdr w:val="none" w:sz="0" w:space="0" w:color="auto" w:frame="1"/>
                    </w:rPr>
                    <w:t> Điền Hải, ngày 20 tháng 9  năm 2018</w:t>
                  </w:r>
                </w:p>
              </w:tc>
            </w:tr>
          </w:tbl>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Quy trình công tác Giáo dục hoạt động</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ngoài giờ lên lớp năm học 2018-2019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Căn cứ chương trình hoạt động của Hội đồng Đội tỉnh Thừa Thiên Huế, Hội Đồng Đội Huyện Phong Điền.</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Thực hiện Nhiệm vụ năm học 2018-2019, Phòng Giáo dục và Đào tạo về quy trình công tác Giáo dục hoạt động ngoài giờ lên lớp năm học 2018-2019. Trường THCS Điền Hải  xây dựng quy trình công tác Giáo dục hoạt động ngoài giờ lên lớp năm học 2018-2019 cụ thể như sau:</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I. NỘI DUNG TRỌNG TÂM</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1. Lồng ghép các hoạt động HĐNGLL vào trong các hoạt động Đoàn TNCS Hồ Chí Minh, Đội TNTP Hồ Chí Minh với việc thực hiện phong trào thi đua năm học 2018 - 2019.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2. Nâng cao chất lượng, hiệu quả công tác giáo dục truyền thống, đạo đức và thực hiện các chương trình công tác Đội trong năm học 2018- 2019. tổ chức tốt các phong trào Đội, phong trào Chữ thập đỏ như</w:t>
            </w:r>
            <w:r w:rsidRPr="00F529A8">
              <w:rPr>
                <w:rFonts w:eastAsia="Times New Roman" w:cs="Times New Roman"/>
                <w:i/>
                <w:iCs/>
                <w:sz w:val="24"/>
                <w:szCs w:val="24"/>
                <w:bdr w:val="none" w:sz="0" w:space="0" w:color="auto" w:frame="1"/>
              </w:rPr>
              <w:t>“ Đền ơn đáp nghĩa ”,“ Uống nước nhớ nguồn” “Giúp bạn vượt khó”,…</w:t>
            </w:r>
            <w:r w:rsidRPr="00F529A8">
              <w:rPr>
                <w:rFonts w:eastAsia="Times New Roman" w:cs="Times New Roman"/>
                <w:sz w:val="24"/>
                <w:szCs w:val="24"/>
              </w:rPr>
              <w:t> công tác chăm sóc thường xuyên các địa chỉ đỏ, các địa chỉ nhân đạo.</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3. Tăng cường các hoạt động trải nghiệm sáng tạo, tổ chức các hoạt động ngoại khóa chú trọng giáo dục pháp luật, giáo dục kỹ năng sống, rèn luyện kỹ năng giao tiếp ứng xử, phòng tránh tai nạn thương tích, đặc biệt là phòng tránh đuối nước, tai nạn giao thông, đưa các trò chơi dân gian, các hoạt động văn hóa văn nghệ, thể dục thể thao gắn với chào mừng các ngày lễ lớn của đất nước, dân tộc.</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4. Chăm sóc, giúp đỡ học sinh nghèo, học sinh có hoàn cảnh khó khăn vươn lên học tốt. Cần quan tâm, giúp đỡ học sinh yếu kém trong học tập để đảm bảo không có học sinh bỏ học vì học lực yếu kém thông qua các phong trào Đội </w:t>
            </w:r>
            <w:r w:rsidRPr="00F529A8">
              <w:rPr>
                <w:rFonts w:eastAsia="Times New Roman" w:cs="Times New Roman"/>
                <w:i/>
                <w:iCs/>
                <w:sz w:val="24"/>
                <w:szCs w:val="24"/>
                <w:bdr w:val="none" w:sz="0" w:space="0" w:color="auto" w:frame="1"/>
              </w:rPr>
              <w:t>“ Giúp bạn đến trường”</w:t>
            </w:r>
            <w:r w:rsidRPr="00F529A8">
              <w:rPr>
                <w:rFonts w:eastAsia="Times New Roman" w:cs="Times New Roman"/>
                <w:sz w:val="24"/>
                <w:szCs w:val="24"/>
              </w:rPr>
              <w:t>, </w:t>
            </w:r>
            <w:r w:rsidRPr="00F529A8">
              <w:rPr>
                <w:rFonts w:eastAsia="Times New Roman" w:cs="Times New Roman"/>
                <w:i/>
                <w:iCs/>
                <w:sz w:val="24"/>
                <w:szCs w:val="24"/>
                <w:bdr w:val="none" w:sz="0" w:space="0" w:color="auto" w:frame="1"/>
              </w:rPr>
              <w:t>“Đôi bạn cùng tiến” Quỹ “ Nuôi heo đất giúp bạn đến trường”...</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5. Tiếp tục tổ chức các chương trình </w:t>
            </w:r>
            <w:r w:rsidRPr="00F529A8">
              <w:rPr>
                <w:rFonts w:eastAsia="Times New Roman" w:cs="Times New Roman"/>
                <w:i/>
                <w:iCs/>
                <w:sz w:val="24"/>
                <w:szCs w:val="24"/>
                <w:bdr w:val="none" w:sz="0" w:space="0" w:color="auto" w:frame="1"/>
              </w:rPr>
              <w:t>“Thắp sáng ước mơ”</w:t>
            </w:r>
            <w:r w:rsidRPr="00F529A8">
              <w:rPr>
                <w:rFonts w:eastAsia="Times New Roman" w:cs="Times New Roman"/>
                <w:sz w:val="24"/>
                <w:szCs w:val="24"/>
              </w:rPr>
              <w:t>, tạo môi trường giáo dục mang tính thực tiễn thông qua việc biểu dương, tôn vinh các tấm gương giàu ước mơ, biết vượt qua hoàn cảnh khó khăn, vượt lên trong cuộc sống, định hướng cho học sinh trong việc xác định lý tưởng sống, xây dựng ước mơ hoài bão đẹp.</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6. Xây dựng cảnh quan môi trường, tăng cường tu sửa cơ sở vật chất, xây dựng nếp sống văn minh, nâng cao văn hóa học đường, tăng cường đầu tư hơn nữa các trang thiết bị, cơ sở vật chất phục vụ các hoạt động, đáp ứng các yêu cầu đổi mới, để nâng cao chất lượng giáo dục toàn diện trong trường học.</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II. GIẢI PHÁP CỤ THỂ</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1. Công tác giáo dục chính trị, tư tưởng</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Tổ chức triển khai thực hiện nghiêm túc việc học chính trị cho cán bộ, giáo viên và sinh hoạt tập thể đầu năm học cho học sinh theo kế hoạch của và nhiệm vụ năm học của ngành.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Tham gia Cuộc thi trực tuyến “Tuổi trẻ học tập và làm theo tư tưởng, đạo đức, phong cách Hồ Chí Minh”.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Tạo điều kiện để đội ngũ cán bộ phụ trách công tác giáo dục chính trị tư tưởng, giáo dục đạo đức, lối sống và công tác học sinh, giáo viên chủ nhiệm lớp, giáo viên phụ trách công tác Đoàn, Đội, giáo viên kiêm nhiệm tư vấn tâm lý, giám thị,... tham gia các đợt tập huấn do các cấp tổ chức.</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xml:space="preserve">- Tăng cường công tác nắm bắt tình hình chính trị, tư tưởng trong học sinh. Chủ động phát hiện, </w:t>
            </w:r>
            <w:r w:rsidRPr="00F529A8">
              <w:rPr>
                <w:rFonts w:eastAsia="Times New Roman" w:cs="Times New Roman"/>
                <w:sz w:val="24"/>
                <w:szCs w:val="24"/>
              </w:rPr>
              <w:lastRenderedPageBreak/>
              <w:t>phối hợp xử lý các vấn đề phức tạp về chính trị, tư tưởng liên quan đến an ninh chính trị xảy ra trong đơn vị. Tổ chức hiệu quả hoạt động đối thoại giữa lãnh đạo nhà trường, cán bộ, nhà giáo với học sinh để nắm bắt tâm tư, nguyện vọng và xử lý kịp thời những vấn đề khó khăn, bức xúc trong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2. Công tác quản lý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2.1. Công tác tuyên truyền, phổ biến, giáo dục pháp luật</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w:t>
            </w:r>
            <w:r w:rsidRPr="00F529A8">
              <w:rPr>
                <w:rFonts w:eastAsia="Times New Roman" w:cs="Times New Roman"/>
                <w:b/>
                <w:bCs/>
                <w:sz w:val="24"/>
                <w:szCs w:val="24"/>
                <w:bdr w:val="none" w:sz="0" w:space="0" w:color="auto" w:frame="1"/>
              </w:rPr>
              <w:t> </w:t>
            </w:r>
            <w:r w:rsidRPr="00F529A8">
              <w:rPr>
                <w:rFonts w:eastAsia="Times New Roman" w:cs="Times New Roman"/>
                <w:sz w:val="24"/>
                <w:szCs w:val="24"/>
              </w:rPr>
              <w:t>Tăng cường lồng ghép tổ chức công tác tuyên truyền, phổ biến, giáo dục Luật Hình sự, Luật Dân sự, Luật Trẻ em, Luật Giao thông đường bộ ... thông qua các hoạt động giáo dục chính khóa và ngoại khóa của đơn vị gắn liền các hoạt động của giáo viên, học sinh để định hướng, nâng cao ý thức chấp hành pháp luật trong giáo viên và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Triển khai có hiệu quả các hoạt động phổ biến, giáo dục pháp luật thông qua các hoạt động ngoài giờ lên lớp, hoạt động ngoại khóa trong nhà trường "Nâng cao chất lượng công tác phổ biến, giáo dục pháp luật trong nhà trường đến năm 2021" của Bộ Giáo dục và Đào tạo.</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Triển khai nghiêm túc Kế hoạch số 342/KH-PGD&amp;ĐT ngày 19/9/2018 của Phòng GD&amp;ĐT về việc tăng cường Giáo dục pháp luật về An toàn giao thông năm học 2018– 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2.2. Công tác phòng chống tội phạm, ma túy, tệ nạn xã hội và bạo lực học đường; xây dựng trường học trật tự, an ninh - xanh – sạch – đẹp</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Tăng cường tổ chức các hoạt động giáo dục pháp luật, tuyên truyền phòng, chống tội phạm, tệ nạn ma túy, mại dâm, đặc biệt là thời gian đầu năm học, sau kỳ nghỉ tết và các hoạt động cao điểm hưởng ứng Ngày toàn dân phòng chống ma túy ngày 26/6/2019.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Tổ chức hiệu quả, thiết thực các hoạt động đầu năm học theo của Phòng GD&amp;ĐT về hướng dẫn các hoạt động đầu năm học 2018-2019; hướng dẫn học sinh hát Quốc ca đúng nhạc và lời để hát trực tiếp tại các buổi Lễ chào cờ đầu tuần theo đúng nghi thức và thể hiện nhiệt huyết, lòng tự hào dân tộc của tuổi trẻ Việt Nam, tổ chức Lễ tri ân dành cho học sinh cuối cấp trang trọng, ý nghĩa.</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Triển khai các hoạt động tư vấn, hỗ trợ học sinh, nhất là các học sinh có hoàn cảnh khó khăn; tổ chức tốt các hoạt động tư vấn hướng nghiệp đối với học sinh cuối cấp bằng các hoạt động phù hợp.</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Sử dụng, khai thác thông tin trên Internet, mạng xã hội với những nội dung, hình thức phù hợp, hiệu quả; kịp thời báo cáo, đề xuất các cấp xử lí nghiêm các trường hợp vi phạm việc sử dụng, đưa thông tin lên mạng xã hội không đúng quy định của pháp luật.</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2.3. Công tác giáo dục đạo đức, lối sống, kỹ năng sống và hoạt động ngoại khóa văn hóa, thể thao.</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Triển khai quyết định 1105/QĐ-UBND ngày 25/5/2017 của UBND tỉnh và kế hoạch của Sở về giáo dục lí tưởng cách mạng, đạo đức, lối sống cho thanh niên, thiếu niên và nhi đồng giai đoạn 2017 – 2020 bằng những chương trình, nội dung và kế hoạch hoạt động cụ thể; triển khai sử dụng có hiệu quả bộ tài liệu “Bác Hồ và những bài học về đạo đức lối sống dành cho học sinh từ lớp 2 đến lớp 12” trong hoạt động dạy, học và giáo dục tại các cơ sở giáo dục.</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Duy trì các hoạt động sinh hoạt tập thể, múa hát sân trường, thể dục giữa giờ có hiệu quả tạo sân chơi bổ ích cho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Thành lập bộ phận tư vấn tâm lý cho học sinh . Đa dạng hóa nội dung, xây dựng và nhân rộng mô hình tư vấn tâm lý nhằm triển khai có hiệu quả công tác tư vấn tâm lý.</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Tăng cường các hoạt động bóng đá có sự tham gia của phụ huynh học sinh, tình nguyện viên.</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Tổ chức ngày hội văn hóa đọc.</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xml:space="preserve">- 100% CB-GV-NV-HS  thực hành quy tắc ứng xử văn hóa; chú trọng các giải pháp ngăn ngừa và chống bạo lực học đường; thường xuyên tổ chức các hoạt động văn hóa, văn nghệ trong các </w:t>
            </w:r>
            <w:r w:rsidRPr="00F529A8">
              <w:rPr>
                <w:rFonts w:eastAsia="Times New Roman" w:cs="Times New Roman"/>
                <w:sz w:val="24"/>
                <w:szCs w:val="24"/>
              </w:rPr>
              <w:lastRenderedPageBreak/>
              <w:t>trường học; khuyến khích học sinh tham gia các hoạt động văn hóa nghệ thuật, văn hóa quần chúng, sáng tạo thẩm mỹ như: văn học, âm nhạc, hội họa, sân khấu, điện ảnh và các lĩnh vực nghệ thuật khác; tăng cường tổ chức các phòng đọc, tủ sách phụ huynh, tủ sách lớp học;… thành lập các câu lạc bộ sở thích, tài năng, câu lạc bộ tiếng Anh; tổ chức các diễn đàn, tọa đàm nhằm phát triển năng lực, phẩm chất, kỹ năng sống và tạo môi trường tốt cho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Tăng cường phối hợp giữa nhà trường, gia đình và xã hội trong công tác giáo dục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Tăng cường công tác tuyên dương, vinh danh các tấm gương tiêu biểu trong học tập và làm theo tư tưởng, đạo đức, phong cách Hồ Chí Minh; học sinh nghèo vượt khó, tham gia tích cực công tác xã hội, tình nguyện.</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2.4. Hoạt động sáng tạo, nghiên cứu khoa học và hội nhập quốc tế</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Tiếp tục khuyến khích đẩy mạnh, tham gia phong trào tuổi trẻ sáng tạo, nghiên cứu khoa học trong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Tăng cường các hoạt động giao lưu, kết nghĩa các trường, giao lưu học sinh dân tộc thiểu số…Tích cực thực hiện thí điểm triển khai xây dựng trường học có yếu tố hội nhập quốc tế…</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Tham gia tốt Cuộc thi KHKT dành cho học sinh cấp THCS; Cuộc thi Sáng tạo TTN, NĐ cấp huyện, tỉnh.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-Tham gia hội thi Tin học trẻ toàn tỉnh lần thứ XXV.</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2.5. Công tác Chữ thập đỏ, y tế trường học và phòng chống tai nạn thương tích.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a) Công tác Chữ thập đỏ</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Thực hiện nghiêm túc các quy định về hoạt động Chữ thập đỏ trong trường học theo Thông tư số 07/2014/TT-BGDĐT ngày 14/3/2014 của Bộ trưởng Bộ Giáo dục và Đào tạo.</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Tiếp tục kiện toàn các Chi hội CTĐ cơ sở các trường học, tích cực hoàn thành Nghị Quyết Đại hội Chữ thập đỏ ngành GD&amp;ĐT huyện nhiệm kỳ 2016-2021; Thực hiện nghiêm túc hướng dẫn công tác thu - chi quỹ hội.</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Tích cực vận động cán bộ, hội viên tham gia tốt phong trào Hiến máu tình nguyện của Phòng GD&amp;ĐT về phân bổ chỉ tiêu vận động Hiến máu tình nguyện năm 2018 và các năm tiếp theo.</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b) Công tác Y tế trường học</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Tiếp tục chỉ đạo các trường học thực hiện nghiêm túc các văn bản quy phạm pháp luật về công tác y tế trường học; công tác chăm sóc sức khỏe ban đầu cho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Phối hợp với ngành Y tế tại địa phương tổ chức các hoạt động phòng, chống các dịch, bệnh, tật trong trường học. Chỉ đạo y tế trường học tham gia và tổ chức các khóa tập huấn về sơ cấp cứu, tổ chức các chuyên đề về chuyên môn, nghiệp vụ y tế trường học cho giáo viên và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Tiếp tục đẩy mạnh công tác hướng dẫn, tuyên truyền cho cha mẹ học sinh và vận động học sinh tham gia BHYT bắt buộc theo quy định tại Luật số 46/2014/QH13 ngày 13/6/2014 sửa đổi, bổ sung một số điều của Luật BHYT,...</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c) Công tác phòng, chống tai nạn thương tích cho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Đẩy mạnh công tác truyền thông giáo dục xây dựng trường học an toàn, phòng, chống tai nạn thương tích trong các trường học tăng cường các giải pháp đảm bảo an toàn trong các trường học trực thuộc.</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Chỉ đạo các trường học tích cực phối hợp với chính quyền địa phương, các tổ chức xã hội phổ biến các giải pháp phòng tránh tai nạn giao thông, tai nạn thương tích, đặc biệt là tai nạn đuối nước cho học sinh trong mùa mưa lũ thông qua việc lồng ghép tổ chức dạy bơi lội cho học sinh tiểu học và THCS theo hình thức xã hội hóa tại các trường học.</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Chỉ đạo các trường thực hiện có hiệu quả công tác đảm bảo an toàn, vệ sinh lao động, phòng chống cháy nổ trong các cơ sở giáo dục, có kế hoạch thống kê, kiểm soát, bảo quản, thu gom và xử lý các hóa chất độc hại nguy hiểm trong các nhà trường.</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lastRenderedPageBreak/>
              <w:t>- Chỉ đạo các nhà trường thường xuyên rà soát, kiểm tra hệ thống cơ sở vật chất, loại bỏ các vật dụng có thể gây tai nạn đối với trẻ em (tường, rào, lan can, cầu thang, bàn ghế...). Tăng cường giáo dục học sinh các kỹ năng phòng, tránh các loại hình tai nạn thương tích trong môi trường nhà trường và ngoài cộng đồng.</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Trên đây là Quy trình hoạt động công tác Giáo dục HĐNGLL trong năm học 2018 – 2019 của trường THCS Điền Hải.</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tbl>
            <w:tblPr>
              <w:tblW w:w="0" w:type="auto"/>
              <w:tblCellMar>
                <w:left w:w="0" w:type="dxa"/>
                <w:right w:w="0" w:type="dxa"/>
              </w:tblCellMar>
              <w:tblLook w:val="04A0" w:firstRow="1" w:lastRow="0" w:firstColumn="1" w:lastColumn="0" w:noHBand="0" w:noVBand="1"/>
            </w:tblPr>
            <w:tblGrid>
              <w:gridCol w:w="5136"/>
              <w:gridCol w:w="4134"/>
            </w:tblGrid>
            <w:tr w:rsidR="00F529A8" w:rsidRPr="00F529A8">
              <w:tc>
                <w:tcPr>
                  <w:tcW w:w="5145"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tc>
              <w:tc>
                <w:tcPr>
                  <w:tcW w:w="414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KT.HIỆU TRƯỞNG</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PHÓ HỆU TRƯỞNG</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i/>
                      <w:iCs/>
                      <w:sz w:val="24"/>
                      <w:szCs w:val="24"/>
                      <w:bdr w:val="none" w:sz="0" w:space="0" w:color="auto" w:frame="1"/>
                    </w:rPr>
                    <w:t>(Đã ký)</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Trương Như Cườm</w:t>
                  </w:r>
                </w:p>
              </w:tc>
            </w:tr>
          </w:tbl>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r w:rsidRPr="00F529A8">
              <w:rPr>
                <w:rFonts w:eastAsia="Times New Roman" w:cs="Times New Roman"/>
                <w:b/>
                <w:bCs/>
                <w:sz w:val="24"/>
                <w:szCs w:val="24"/>
                <w:bdr w:val="none" w:sz="0" w:space="0" w:color="auto" w:frame="1"/>
              </w:rPr>
              <w:t> </w:t>
            </w:r>
            <w:r>
              <w:rPr>
                <w:rFonts w:eastAsia="Times New Roman" w:cs="Times New Roman"/>
                <w:b/>
                <w:bCs/>
                <w:sz w:val="24"/>
                <w:szCs w:val="24"/>
                <w:bdr w:val="none" w:sz="0" w:space="0" w:color="auto" w:frame="1"/>
              </w:rPr>
              <w:tab/>
            </w: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bookmarkStart w:id="0" w:name="_GoBack"/>
            <w:bookmarkEnd w:id="0"/>
          </w:p>
          <w:p w:rsidR="00F529A8" w:rsidRDefault="00F529A8" w:rsidP="00F529A8">
            <w:pPr>
              <w:tabs>
                <w:tab w:val="left" w:pos="5535"/>
              </w:tabs>
              <w:spacing w:after="0" w:line="240" w:lineRule="auto"/>
              <w:rPr>
                <w:rFonts w:eastAsia="Times New Roman" w:cs="Times New Roman"/>
                <w:b/>
                <w:bCs/>
                <w:sz w:val="24"/>
                <w:szCs w:val="24"/>
                <w:bdr w:val="none" w:sz="0" w:space="0" w:color="auto" w:frame="1"/>
              </w:rPr>
            </w:pPr>
          </w:p>
          <w:p w:rsidR="00F529A8" w:rsidRPr="00F529A8" w:rsidRDefault="00F529A8" w:rsidP="00F529A8">
            <w:pPr>
              <w:tabs>
                <w:tab w:val="left" w:pos="5535"/>
              </w:tabs>
              <w:spacing w:after="0" w:line="240" w:lineRule="auto"/>
              <w:rPr>
                <w:rFonts w:eastAsia="Times New Roman" w:cs="Times New Roman"/>
                <w:sz w:val="24"/>
                <w:szCs w:val="24"/>
              </w:rPr>
            </w:pP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lastRenderedPageBreak/>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HƯỚNG DẪN QUY TRÌNH CÔNG TÁC GDHĐNGLL</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NĂM HỌC 2018-2019</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i/>
                <w:iCs/>
                <w:sz w:val="24"/>
                <w:szCs w:val="24"/>
                <w:bdr w:val="none" w:sz="0" w:space="0" w:color="auto" w:frame="1"/>
              </w:rPr>
              <w:t>(Kèm theo QTHĐNGLL </w:t>
            </w:r>
            <w:r w:rsidRPr="00F529A8">
              <w:rPr>
                <w:rFonts w:eastAsia="Times New Roman" w:cs="Times New Roman"/>
                <w:sz w:val="24"/>
                <w:szCs w:val="24"/>
              </w:rPr>
              <w:t>Số: 09/QT HĐNGLL</w:t>
            </w:r>
            <w:r w:rsidRPr="00F529A8">
              <w:rPr>
                <w:rFonts w:eastAsia="Times New Roman" w:cs="Times New Roman"/>
                <w:i/>
                <w:iCs/>
                <w:sz w:val="24"/>
                <w:szCs w:val="24"/>
                <w:bdr w:val="none" w:sz="0" w:space="0" w:color="auto" w:frame="1"/>
              </w:rPr>
              <w:t> ngày 20/9/2018)</w:t>
            </w:r>
          </w:p>
          <w:tbl>
            <w:tblPr>
              <w:tblW w:w="0" w:type="auto"/>
              <w:tblCellMar>
                <w:left w:w="0" w:type="dxa"/>
                <w:right w:w="0" w:type="dxa"/>
              </w:tblCellMar>
              <w:tblLook w:val="04A0" w:firstRow="1" w:lastRow="0" w:firstColumn="1" w:lastColumn="0" w:noHBand="0" w:noVBand="1"/>
            </w:tblPr>
            <w:tblGrid>
              <w:gridCol w:w="1275"/>
              <w:gridCol w:w="7560"/>
            </w:tblGrid>
            <w:tr w:rsidR="00F529A8" w:rsidRPr="00F529A8">
              <w:tc>
                <w:tcPr>
                  <w:tcW w:w="1275"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Tháng/</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năm</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Nội dung công việc</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8/2019</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Ra quân Vệ sinh trường lớp, trang trí lớp học. Học tập nội quy nhà trường.</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Củng cố hoạt động Đoàn, Đội chuẩn bị cho Lễ khai giảng năm học mới.</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Tuyên truyền phòng tránh tai nạn thương tích, đuối nước, ATGT.</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Tuyên truyền, cổ động “Ngày toàn dân đưa trẻ đến trường” năm học 2018– 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Thực hiện tốt phong trào “ Tiếp sức đến trường” vận động, trao các học bổng ý nghĩa cho các em học sinh có hoàn cảnh khó khăn.</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Hướng dẫn các Liên đội thực hiện phong trào “Đọc và làm theo báo Đội”, thống nhất mẫu hồ sơ Liên - Chi đội và sổ tay đội viên cho tất cả đội viên trên địa bàn toàn huyện.</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Tham dự hội nghị tổng kết Công tác Đội và phong trào thiếu nhi năm học 2017– 2018 tại tỉnh TT Huế, Huyện.</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9/2018</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“Đất Nước mến yêu”</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Chào mừng kỷ niệm 73 năm Cách mạng tháng Tám &amp; Quốc khánh nước CHXHCN Việt Nam 02/9.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Tổ chức tốt “ Ngày toàn dân đưa trẻ đến trường 5/9” và Lễ khai giảng năm học 2018-2019.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-Thực hiện Kế hoạch Giáo dục ATGT; Kế hoạch phòng, chống ma túy và tệ nạn xã hội trong trường học năm học 2018-2019, phối hợp với CAGT huyện triển khai giáo dục ATGT cho CB, GV, NV và học sinh;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 Tổ chức các hoạt động Tết trung thu 2018.</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Hội nghị CB-CC-VC, Hội nghị Công đoàn, Chi đoàn, Liên đội</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10/2018</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“Chăm ngoan, học giỏi”</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Chào mừng Ngày Phụ nữ Việt Nam 20/10.</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Phát triển các câu lạc bộ trong trường học như: CLB ATGT; phòng chống ma túy, tệ nạn xã hội; Đội thiếu niên xung kích Chữ thập đỏ; CLB Chỉ huy Đội...</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Thực hiện “Tháng giáo dục về quyền và bổn phận trẻ em”;</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Tổ chức đồng loạt Đêm hội Trăng rằm – Trung thu 2018(ngày 13/8 Âm lịch).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Tập huấn Công tác Đội và phong trào thiếu nhi năm học 2018 – 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Xây dựng </w:t>
                  </w:r>
                  <w:r w:rsidRPr="00F529A8">
                    <w:rPr>
                      <w:rFonts w:eastAsia="Times New Roman" w:cs="Times New Roman"/>
                      <w:i/>
                      <w:iCs/>
                      <w:sz w:val="24"/>
                      <w:szCs w:val="24"/>
                      <w:bdr w:val="none" w:sz="0" w:space="0" w:color="auto" w:frame="1"/>
                    </w:rPr>
                    <w:t>“ Quỹ vì bạn nghèo”</w:t>
                  </w:r>
                  <w:r w:rsidRPr="00F529A8">
                    <w:rPr>
                      <w:rFonts w:eastAsia="Times New Roman" w:cs="Times New Roman"/>
                      <w:sz w:val="24"/>
                      <w:szCs w:val="24"/>
                    </w:rPr>
                    <w:t>; tiếp tục triển khai phong trào </w:t>
                  </w:r>
                  <w:r w:rsidRPr="00F529A8">
                    <w:rPr>
                      <w:rFonts w:eastAsia="Times New Roman" w:cs="Times New Roman"/>
                      <w:i/>
                      <w:iCs/>
                      <w:sz w:val="24"/>
                      <w:szCs w:val="24"/>
                      <w:bdr w:val="none" w:sz="0" w:space="0" w:color="auto" w:frame="1"/>
                    </w:rPr>
                    <w:t>“Nuôi heo đất – Giúp bạn đến trường”</w:t>
                  </w:r>
                  <w:r w:rsidRPr="00F529A8">
                    <w:rPr>
                      <w:rFonts w:eastAsia="Times New Roman" w:cs="Times New Roman"/>
                      <w:sz w:val="24"/>
                      <w:szCs w:val="24"/>
                    </w:rPr>
                    <w:t> năm học 2018-2019; kịp thời có các biện pháp giúp đỡ các học sinh có hoàn cảnh khó khăn, vượt khó học tốt.</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11/2018</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“Tôn sư trọng đạo”</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Phát động phong trào thi đua chào mừng kỷ niệm 37 năm Ngày Nhà giáo Việt Nam 20/11.</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-Tổ chức các hoạt động văn hóa văn nghệ, hội thi múa hát tập thể chào mừng ngày nhà giáo Việt Nam.</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xml:space="preserve">- Tổ chức các hoạt động giáo dục kỹ năng sống, tổ chức các hoạt động trải nghiệm sáng tạo, duy trì các hoạt động sinh hoạt tập thể, sinh hoạt Đội thể dục </w:t>
                  </w:r>
                  <w:r w:rsidRPr="00F529A8">
                    <w:rPr>
                      <w:rFonts w:eastAsia="Times New Roman" w:cs="Times New Roman"/>
                      <w:sz w:val="24"/>
                      <w:szCs w:val="24"/>
                    </w:rPr>
                    <w:lastRenderedPageBreak/>
                    <w:t>giữa giờ, múa hát sân trường tạo sân chơi lành mạnh cho học sinh. - Ban hành Kế hoạch tổ chức “Trại sáng tác tranh” theo chủ đề cấp THCS.</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lastRenderedPageBreak/>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12/2018</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“Uống nước nhớ nguồn”</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*Chào  mừng Ngày thành lập QĐND Việt Nam và Ngày hội QPTD 22/12.</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Chỉ đạo các Chi đội tổ chức các hoạt động như: Hội thi báo tường và báo ảnh về truyền thống Quân đội nhân dân Việt Nam, tọa đàm, nói chuyện truyền thống, các hoạt động VHVN – TDTT, giao lưu với các đơn vị quân đội.</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Tổ chức Hội thi Tìm hiểu luật An toàn giao thông đường bộ.</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Chăm sóc các địa chỉ đỏ, địa chỉ nhân đạo các trường nhận chăm sóc, thăm hỏi các gia đình có công cách mạng, làm đẹp các đền nghĩa trang liệt sỹ ở địa phương.</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Tham gia hội thi KHKT cấp huyện.</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01/2019</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“Ngàn hoa việc tốt”</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Chào mừng ngày Học sinh – Sinh viên 09/1 và các hoạt động “Mừng Đảng- Mừng Xuân”</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 Tổ chức </w:t>
                  </w:r>
                  <w:r w:rsidRPr="00F529A8">
                    <w:rPr>
                      <w:rFonts w:eastAsia="Times New Roman" w:cs="Times New Roman"/>
                      <w:i/>
                      <w:iCs/>
                      <w:sz w:val="24"/>
                      <w:szCs w:val="24"/>
                      <w:bdr w:val="none" w:sz="0" w:space="0" w:color="auto" w:frame="1"/>
                    </w:rPr>
                    <w:t>“Trại sáng tác tranh”</w:t>
                  </w:r>
                  <w:r w:rsidRPr="00F529A8">
                    <w:rPr>
                      <w:rFonts w:eastAsia="Times New Roman" w:cs="Times New Roman"/>
                      <w:sz w:val="24"/>
                      <w:szCs w:val="24"/>
                    </w:rPr>
                    <w:t> theo chủ đề.</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 Tham gia Công tác Hiến máu tình nguyện.</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 Sơ kết phong trào công tác Đội học kỳ I.</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 Tổ chức Hội nghị trực báo Giáo viên Tổng phụ trách Đội.</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02/2019</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“Mừng Đảng - Mừng Xuân”</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*Chào mừng ngày thành lập Đảng Cộng sản Việt Nam 03/02.</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Phát động phong trào “Tết trồng cây”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Tham gia Cuộc thi STTTN, NĐ cấp huyện.</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Báo cáo tổng hợp phong trào Chữ thập đỏ “Tết vì người nghèo năm 2018”; tham gia công tác Hiến máu tình nguyện; Tăng cường công tác vận động học sinh đến lớp sau tết, hạn chế thấp nhất học sinh bỏ học.</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3/2019</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“Tiến bước lên Đoàn”</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*Chào mừng Ngày thành lập Đoàn TNCS Hồ Chí Minh và Ngày giải phóng Thừa Thiên - Huế 26/3.</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 Tổ chức hội trại 26/3</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Đồng loạt tổ chức Ngày hội “ Thiếu nhi vui khỏe - Tiến bước lên Đoàn” vào ngày 26/3/2019.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Tham gia Cuộc thi Sáng tạo TTN, NĐ cấp huyện lần thứ V.</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4/2019</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“Vòng tay bè bạn”</w:t>
                  </w:r>
                </w:p>
              </w:tc>
              <w:tc>
                <w:tcPr>
                  <w:tcW w:w="7560" w:type="dxa"/>
                  <w:tcBorders>
                    <w:top w:val="single" w:sz="6" w:space="0" w:color="BBBBBB"/>
                    <w:left w:val="single" w:sz="6" w:space="0" w:color="BBBBBB"/>
                    <w:bottom w:val="single" w:sz="6" w:space="0" w:color="BBBBBB"/>
                    <w:right w:val="single" w:sz="6" w:space="0" w:color="BBBBBB"/>
                  </w:tcBorders>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Chào mừng Ngày giải phóng hoàn toàn Miền Nam thống nhất đất nước 30/4.</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Tham gia Cuộc thi STTTN, NĐ cấp tỉnh.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Truyền thông an toàn vệ sinh thực phẩm, giáo dục bảo tồn thiên nhiên và môi trường.</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Tham gia các hoạt động chào mừng ngày giải phóng hoàn toàn Miền nam.</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05/2019</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“Đội ta  lớn lên cùng đất nước “</w:t>
                  </w:r>
                </w:p>
              </w:tc>
              <w:tc>
                <w:tcPr>
                  <w:tcW w:w="7560"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Chào mừng kỷ niệm 129 năm Ngày sinh nhật Bác Hồ 19/5 và 78 năm ngày thành lập Đội TNTP Hồ Chí Minh 15/5.</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Tổ chức các hoạt động tìm hiểu về cuộc đời và sự nghiệp của Bác Hồ, tìm hiểu về truyền thống Đội TNTP HCM tại tất cả các thông qua Hội thi “ Chúng em kể chuyện Bác Hồ” cấp trường. Tổ chức Ngày hội “Công nhận hoàn thành các chuyên hiệu rèn luyện Đội viên” nhân kỷ niệm 78 năm ngày thành lập Đội TNTP Hồ Chí Minh.</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Tuyền truyền phòng tránh đuối nước tổ chức các lớp dạy bơi, học bơi cho học sinh trong dịp Hè 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lastRenderedPageBreak/>
                    <w:t>-Báo cáo tổng kết công tác thi đua.</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lastRenderedPageBreak/>
                    <w:t>6,7/2019</w:t>
                  </w:r>
                </w:p>
                <w:p w:rsidR="00F529A8" w:rsidRPr="00F529A8" w:rsidRDefault="00F529A8" w:rsidP="00F529A8">
                  <w:pPr>
                    <w:spacing w:after="0" w:line="240" w:lineRule="auto"/>
                    <w:outlineLvl w:val="3"/>
                    <w:rPr>
                      <w:rFonts w:eastAsia="Times New Roman" w:cs="Times New Roman"/>
                      <w:b/>
                      <w:bCs/>
                      <w:sz w:val="24"/>
                      <w:szCs w:val="24"/>
                    </w:rPr>
                  </w:pPr>
                  <w:r w:rsidRPr="00F529A8">
                    <w:rPr>
                      <w:rFonts w:eastAsia="Times New Roman" w:cs="Times New Roman"/>
                      <w:b/>
                      <w:bCs/>
                      <w:sz w:val="24"/>
                      <w:szCs w:val="24"/>
                    </w:rPr>
                    <w:t>Chủ điểm</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“Hè vui khoẻ , bổ ích và an toàn”</w:t>
                  </w:r>
                </w:p>
              </w:tc>
              <w:tc>
                <w:tcPr>
                  <w:tcW w:w="7560"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 Tham dự Cúp FFAV lần VI năm 2019.</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Chuyển sinh hoạt Đoàn, Đội tại địa phương.</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 Tham gia các hoạt động tình nguyện hè 2019.Tổ chức và tham gia các lớp học bơi, lớp kỹ năng sống trong dịp Hè 2019.</w:t>
                  </w:r>
                </w:p>
              </w:tc>
            </w:tr>
            <w:tr w:rsidR="00F529A8" w:rsidRPr="00F529A8">
              <w:tc>
                <w:tcPr>
                  <w:tcW w:w="1275"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08/2019</w:t>
                  </w:r>
                </w:p>
              </w:tc>
              <w:tc>
                <w:tcPr>
                  <w:tcW w:w="7560" w:type="dxa"/>
                  <w:tcBorders>
                    <w:top w:val="single" w:sz="6" w:space="0" w:color="BBBBBB"/>
                    <w:left w:val="single" w:sz="6" w:space="0" w:color="BBBBBB"/>
                    <w:bottom w:val="single" w:sz="6" w:space="0" w:color="BBBBBB"/>
                    <w:right w:val="single" w:sz="6" w:space="0" w:color="BBBBBB"/>
                  </w:tcBorders>
                  <w:vAlign w:val="center"/>
                  <w:hideMark/>
                </w:tcPr>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Ra quân làm vệ sinh trường lớp, môi trường, … chuẩn bị năm học mới 2019-2020. Xây dựng Phòng truyền thống của Nhà trường, Đoàn, Đội.</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sz w:val="24"/>
                      <w:szCs w:val="24"/>
                    </w:rPr>
                    <w:t>- Tham dự Hội nghị tổng kết, tập huấn công tác Đội và phong trào thiếu nhi năm học 2019 – 2020.</w:t>
                  </w:r>
                </w:p>
              </w:tc>
            </w:tr>
          </w:tbl>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rPr>
                <w:rFonts w:eastAsia="Times New Roman" w:cs="Times New Roman"/>
                <w:sz w:val="24"/>
                <w:szCs w:val="24"/>
              </w:rPr>
            </w:pPr>
            <w:r w:rsidRPr="00F529A8">
              <w:rPr>
                <w:rFonts w:eastAsia="Times New Roman" w:cs="Times New Roman"/>
                <w:b/>
                <w:bCs/>
                <w:sz w:val="24"/>
                <w:szCs w:val="24"/>
                <w:bdr w:val="none" w:sz="0" w:space="0" w:color="auto" w:frame="1"/>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sz w:val="24"/>
                <w:szCs w:val="24"/>
              </w:rPr>
              <w:t> </w:t>
            </w:r>
          </w:p>
          <w:p w:rsidR="00F529A8" w:rsidRPr="00F529A8" w:rsidRDefault="00F529A8" w:rsidP="00F529A8">
            <w:pPr>
              <w:spacing w:after="0" w:line="240" w:lineRule="auto"/>
              <w:jc w:val="center"/>
              <w:rPr>
                <w:rFonts w:eastAsia="Times New Roman" w:cs="Times New Roman"/>
                <w:sz w:val="24"/>
                <w:szCs w:val="24"/>
              </w:rPr>
            </w:pPr>
            <w:r w:rsidRPr="00F529A8">
              <w:rPr>
                <w:rFonts w:eastAsia="Times New Roman" w:cs="Times New Roman"/>
                <w:b/>
                <w:bCs/>
                <w:sz w:val="24"/>
                <w:szCs w:val="24"/>
                <w:bdr w:val="none" w:sz="0" w:space="0" w:color="auto" w:frame="1"/>
              </w:rPr>
              <w:t> </w:t>
            </w:r>
          </w:p>
        </w:tc>
      </w:tr>
    </w:tbl>
    <w:p w:rsidR="00F529A8" w:rsidRPr="00F529A8" w:rsidRDefault="00F529A8" w:rsidP="00F529A8">
      <w:pPr>
        <w:spacing w:after="0" w:line="240" w:lineRule="auto"/>
        <w:rPr>
          <w:rFonts w:ascii="Arial" w:eastAsia="Times New Roman" w:hAnsi="Arial" w:cs="Arial"/>
          <w:color w:val="242B2D"/>
          <w:sz w:val="20"/>
          <w:szCs w:val="20"/>
          <w:bdr w:val="none" w:sz="0" w:space="0" w:color="auto" w:frame="1"/>
          <w:shd w:val="clear" w:color="auto" w:fill="E2F1F8"/>
        </w:rPr>
      </w:pPr>
    </w:p>
    <w:p w:rsidR="00F932DB" w:rsidRDefault="00F932DB"/>
    <w:sectPr w:rsidR="00F93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A8"/>
    <w:rsid w:val="00F529A8"/>
    <w:rsid w:val="00F9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9A8"/>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F529A8"/>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A8"/>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F529A8"/>
    <w:rPr>
      <w:rFonts w:eastAsia="Times New Roman" w:cs="Times New Roman"/>
      <w:b/>
      <w:bCs/>
      <w:sz w:val="24"/>
      <w:szCs w:val="24"/>
    </w:rPr>
  </w:style>
  <w:style w:type="paragraph" w:customStyle="1" w:styleId="noidungtin">
    <w:name w:val="noidungtin"/>
    <w:basedOn w:val="Normal"/>
    <w:rsid w:val="00F529A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529A8"/>
    <w:rPr>
      <w:b/>
      <w:bCs/>
    </w:rPr>
  </w:style>
  <w:style w:type="paragraph" w:styleId="NormalWeb">
    <w:name w:val="Normal (Web)"/>
    <w:basedOn w:val="Normal"/>
    <w:uiPriority w:val="99"/>
    <w:unhideWhenUsed/>
    <w:rsid w:val="00F529A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529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9A8"/>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F529A8"/>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A8"/>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F529A8"/>
    <w:rPr>
      <w:rFonts w:eastAsia="Times New Roman" w:cs="Times New Roman"/>
      <w:b/>
      <w:bCs/>
      <w:sz w:val="24"/>
      <w:szCs w:val="24"/>
    </w:rPr>
  </w:style>
  <w:style w:type="paragraph" w:customStyle="1" w:styleId="noidungtin">
    <w:name w:val="noidungtin"/>
    <w:basedOn w:val="Normal"/>
    <w:rsid w:val="00F529A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529A8"/>
    <w:rPr>
      <w:b/>
      <w:bCs/>
    </w:rPr>
  </w:style>
  <w:style w:type="paragraph" w:styleId="NormalWeb">
    <w:name w:val="Normal (Web)"/>
    <w:basedOn w:val="Normal"/>
    <w:uiPriority w:val="99"/>
    <w:unhideWhenUsed/>
    <w:rsid w:val="00F529A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52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70693">
      <w:bodyDiv w:val="1"/>
      <w:marLeft w:val="0"/>
      <w:marRight w:val="0"/>
      <w:marTop w:val="0"/>
      <w:marBottom w:val="0"/>
      <w:divBdr>
        <w:top w:val="none" w:sz="0" w:space="0" w:color="auto"/>
        <w:left w:val="none" w:sz="0" w:space="0" w:color="auto"/>
        <w:bottom w:val="none" w:sz="0" w:space="0" w:color="auto"/>
        <w:right w:val="none" w:sz="0" w:space="0" w:color="auto"/>
      </w:divBdr>
      <w:divsChild>
        <w:div w:id="1670599828">
          <w:marLeft w:val="0"/>
          <w:marRight w:val="0"/>
          <w:marTop w:val="0"/>
          <w:marBottom w:val="0"/>
          <w:divBdr>
            <w:top w:val="none" w:sz="0" w:space="0" w:color="auto"/>
            <w:left w:val="none" w:sz="0" w:space="0" w:color="auto"/>
            <w:bottom w:val="none" w:sz="0" w:space="0" w:color="auto"/>
            <w:right w:val="none" w:sz="0" w:space="0" w:color="auto"/>
          </w:divBdr>
          <w:divsChild>
            <w:div w:id="2119762133">
              <w:marLeft w:val="0"/>
              <w:marRight w:val="0"/>
              <w:marTop w:val="0"/>
              <w:marBottom w:val="90"/>
              <w:divBdr>
                <w:top w:val="none" w:sz="0" w:space="11" w:color="auto"/>
                <w:left w:val="none" w:sz="0" w:space="0" w:color="auto"/>
                <w:bottom w:val="dotted" w:sz="6" w:space="0" w:color="66666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4324</Words>
  <Characters>24650</Characters>
  <Application>Microsoft Office Word</Application>
  <DocSecurity>0</DocSecurity>
  <Lines>205</Lines>
  <Paragraphs>57</Paragraphs>
  <ScaleCrop>false</ScaleCrop>
  <Company/>
  <LinksUpToDate>false</LinksUpToDate>
  <CharactersWithSpaces>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2018-09-29T09:03:00Z</dcterms:created>
  <dcterms:modified xsi:type="dcterms:W3CDTF">2018-09-29T09:04:00Z</dcterms:modified>
</cp:coreProperties>
</file>